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3513" w14:textId="77777777" w:rsidR="00826F32" w:rsidRDefault="00826F32" w:rsidP="00826F32">
      <w:bookmarkStart w:id="0" w:name="_Hlk96203331"/>
      <w:r>
        <w:rPr>
          <w:noProof/>
        </w:rPr>
        <w:drawing>
          <wp:anchor distT="0" distB="0" distL="114300" distR="114300" simplePos="0" relativeHeight="251668480" behindDoc="0" locked="0" layoutInCell="1" allowOverlap="1" wp14:anchorId="65B222E9" wp14:editId="7DF24298">
            <wp:simplePos x="0" y="0"/>
            <wp:positionH relativeFrom="column">
              <wp:posOffset>-68580</wp:posOffset>
            </wp:positionH>
            <wp:positionV relativeFrom="paragraph">
              <wp:posOffset>60960</wp:posOffset>
            </wp:positionV>
            <wp:extent cx="1524000" cy="695325"/>
            <wp:effectExtent l="0" t="0" r="0" b="0"/>
            <wp:wrapNone/>
            <wp:docPr id="1718766043" name="Picture 1718766043"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1F1CE62" wp14:editId="44876788">
            <wp:simplePos x="0" y="0"/>
            <wp:positionH relativeFrom="column">
              <wp:posOffset>-68580</wp:posOffset>
            </wp:positionH>
            <wp:positionV relativeFrom="paragraph">
              <wp:posOffset>807720</wp:posOffset>
            </wp:positionV>
            <wp:extent cx="1962150" cy="276225"/>
            <wp:effectExtent l="0" t="0" r="0" b="0"/>
            <wp:wrapNone/>
            <wp:docPr id="2053455823" name="Picture 2053455823"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F0E4" w14:textId="77777777" w:rsidR="00826F32" w:rsidRPr="001E50AA" w:rsidRDefault="00826F32" w:rsidP="00826F32">
      <w:pPr>
        <w:jc w:val="right"/>
        <w:rPr>
          <w:rFonts w:ascii="Arial Narrow" w:hAnsi="Arial Narrow"/>
          <w:b/>
          <w:sz w:val="20"/>
          <w:szCs w:val="20"/>
        </w:rPr>
      </w:pPr>
      <w:r w:rsidRPr="001E50AA">
        <w:rPr>
          <w:rFonts w:ascii="Arial Narrow" w:hAnsi="Arial Narrow"/>
          <w:b/>
          <w:sz w:val="20"/>
          <w:szCs w:val="20"/>
        </w:rPr>
        <w:t xml:space="preserve">Miami Dade County </w:t>
      </w:r>
      <w:r>
        <w:rPr>
          <w:rFonts w:ascii="Arial Narrow" w:hAnsi="Arial Narrow"/>
          <w:b/>
          <w:sz w:val="20"/>
          <w:szCs w:val="20"/>
        </w:rPr>
        <w:t>Department</w:t>
      </w:r>
      <w:r w:rsidRPr="001E50AA">
        <w:rPr>
          <w:rFonts w:ascii="Arial Narrow" w:hAnsi="Arial Narrow"/>
          <w:b/>
          <w:sz w:val="20"/>
          <w:szCs w:val="20"/>
        </w:rPr>
        <w:t xml:space="preserve"> of Emergency Management</w:t>
      </w:r>
    </w:p>
    <w:p w14:paraId="0680569D" w14:textId="77777777" w:rsidR="00826F32" w:rsidRPr="003D56A1" w:rsidRDefault="00826F32" w:rsidP="00826F32">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Pr="00B82B85">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04877B36" w14:textId="77777777" w:rsidR="00826F32" w:rsidRPr="003D56A1" w:rsidRDefault="00826F32" w:rsidP="00826F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5C8E869B" w14:textId="77777777" w:rsidR="00826F32" w:rsidRPr="003D56A1" w:rsidRDefault="00826F32" w:rsidP="00826F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10" w:history="1">
        <w:r w:rsidRPr="008E320E">
          <w:rPr>
            <w:rStyle w:val="Hyperlink"/>
            <w:rFonts w:ascii="Arial Narrow" w:hAnsi="Arial Narrow"/>
            <w:sz w:val="20"/>
            <w:szCs w:val="20"/>
          </w:rPr>
          <w:t>emergencyplans@miamidade.gov</w:t>
        </w:r>
      </w:hyperlink>
    </w:p>
    <w:p w14:paraId="62CEC6CB" w14:textId="77777777" w:rsidR="00826F32" w:rsidRDefault="00826F32" w:rsidP="00826F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Pr>
          <w:rFonts w:ascii="Arial Narrow" w:hAnsi="Arial Narrow"/>
          <w:sz w:val="20"/>
          <w:szCs w:val="20"/>
        </w:rPr>
        <w:t>468-5400</w:t>
      </w:r>
    </w:p>
    <w:p w14:paraId="31AD3576" w14:textId="77777777" w:rsidR="00826F32" w:rsidRPr="003D56A1" w:rsidRDefault="00826F32" w:rsidP="00826F32">
      <w:pPr>
        <w:jc w:val="right"/>
        <w:rPr>
          <w:rFonts w:ascii="Arial Narrow" w:hAnsi="Arial Narrow"/>
          <w:sz w:val="20"/>
          <w:szCs w:val="20"/>
        </w:rPr>
      </w:pPr>
      <w:r w:rsidRPr="00AA4907">
        <w:rPr>
          <w:rFonts w:ascii="Arial Narrow" w:hAnsi="Arial Narrow"/>
          <w:sz w:val="20"/>
          <w:szCs w:val="20"/>
        </w:rPr>
        <w:t>Fax:     305-468-5401</w:t>
      </w:r>
    </w:p>
    <w:p w14:paraId="5CE8AFEE" w14:textId="77777777" w:rsidR="00826F32" w:rsidRPr="00304DDE" w:rsidRDefault="00826F32" w:rsidP="00826F32">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E9CF689" w14:textId="77777777" w:rsidR="00E24964" w:rsidRPr="00E27608" w:rsidRDefault="00E24964" w:rsidP="00E24964">
      <w:pPr>
        <w:jc w:val="center"/>
        <w:rPr>
          <w:rFonts w:ascii="Arial" w:hAnsi="Arial" w:cs="Arial"/>
          <w:b/>
          <w:bCs/>
          <w:sz w:val="40"/>
          <w:szCs w:val="40"/>
        </w:rPr>
      </w:pPr>
    </w:p>
    <w:p w14:paraId="06AAB723" w14:textId="77777777" w:rsidR="00E24964" w:rsidRPr="00E27608" w:rsidRDefault="00E24964" w:rsidP="00E24964">
      <w:pPr>
        <w:jc w:val="center"/>
        <w:rPr>
          <w:rFonts w:ascii="Arial" w:hAnsi="Arial" w:cs="Arial"/>
          <w:b/>
          <w:bCs/>
          <w:sz w:val="40"/>
          <w:szCs w:val="40"/>
        </w:rPr>
      </w:pPr>
    </w:p>
    <w:p w14:paraId="5E4067FB" w14:textId="45BA1744" w:rsidR="00E24964" w:rsidRPr="000A034F" w:rsidRDefault="007430B8" w:rsidP="00E24964">
      <w:pPr>
        <w:jc w:val="center"/>
        <w:rPr>
          <w:rFonts w:ascii="Arial" w:hAnsi="Arial" w:cs="Arial"/>
          <w:b/>
          <w:bCs/>
          <w:color w:val="FF0000"/>
          <w:sz w:val="40"/>
          <w:szCs w:val="40"/>
        </w:rPr>
      </w:pPr>
      <w:r>
        <w:rPr>
          <w:rFonts w:ascii="Arial" w:hAnsi="Arial" w:cs="Arial"/>
          <w:b/>
          <w:bCs/>
          <w:color w:val="FF0000"/>
          <w:sz w:val="40"/>
          <w:szCs w:val="40"/>
        </w:rPr>
        <w:t xml:space="preserve">FACILITY </w:t>
      </w:r>
      <w:r w:rsidR="00A60DCF">
        <w:rPr>
          <w:rFonts w:ascii="Arial" w:hAnsi="Arial" w:cs="Arial"/>
          <w:b/>
          <w:bCs/>
          <w:color w:val="FF0000"/>
          <w:sz w:val="40"/>
          <w:szCs w:val="40"/>
        </w:rPr>
        <w:t xml:space="preserve">STANDARD OPERATING PROCEDURES </w:t>
      </w:r>
      <w:r w:rsidR="00E24964">
        <w:rPr>
          <w:rFonts w:ascii="Arial" w:hAnsi="Arial" w:cs="Arial"/>
          <w:b/>
          <w:bCs/>
          <w:color w:val="FF0000"/>
          <w:sz w:val="40"/>
          <w:szCs w:val="40"/>
        </w:rPr>
        <w:t>INSTRUCTIONS</w:t>
      </w:r>
    </w:p>
    <w:p w14:paraId="67E1FB75" w14:textId="77777777" w:rsidR="00E24964" w:rsidRPr="000A034F" w:rsidRDefault="00E24964" w:rsidP="00E24964">
      <w:pPr>
        <w:jc w:val="center"/>
        <w:rPr>
          <w:rFonts w:ascii="Arial" w:hAnsi="Arial" w:cs="Arial"/>
          <w:b/>
          <w:bCs/>
          <w:sz w:val="40"/>
          <w:szCs w:val="40"/>
        </w:rPr>
      </w:pPr>
    </w:p>
    <w:p w14:paraId="6378B5FB" w14:textId="77777777" w:rsidR="00E24964" w:rsidRDefault="00E24964" w:rsidP="00E24964">
      <w:pPr>
        <w:jc w:val="both"/>
        <w:rPr>
          <w:rFonts w:ascii="Arial" w:hAnsi="Arial" w:cs="Arial"/>
        </w:rPr>
      </w:pPr>
    </w:p>
    <w:p w14:paraId="78E0C538" w14:textId="3F76C04F" w:rsidR="00095D9C" w:rsidRPr="00E97599" w:rsidRDefault="00E24964" w:rsidP="00E24964">
      <w:pPr>
        <w:jc w:val="both"/>
        <w:rPr>
          <w:rFonts w:ascii="Arial" w:hAnsi="Arial" w:cs="Arial"/>
          <w:b/>
          <w:bCs/>
          <w:sz w:val="36"/>
          <w:szCs w:val="36"/>
        </w:rPr>
      </w:pPr>
      <w:r w:rsidRPr="00052CF4">
        <w:rPr>
          <w:rFonts w:ascii="Arial" w:hAnsi="Arial" w:cs="Arial"/>
          <w:b/>
          <w:bCs/>
          <w:sz w:val="32"/>
          <w:szCs w:val="32"/>
        </w:rPr>
        <w:t xml:space="preserve">The Agency for Health Care Administration (AHCA) and Miami-Dade County Department of Emergency Management require that all facilities submit </w:t>
      </w:r>
      <w:r w:rsidR="00552E19" w:rsidRPr="00052CF4">
        <w:rPr>
          <w:rFonts w:ascii="Arial" w:hAnsi="Arial" w:cs="Arial"/>
          <w:b/>
          <w:bCs/>
          <w:sz w:val="32"/>
          <w:szCs w:val="32"/>
        </w:rPr>
        <w:t>the facility’s Standard Operating Procedures</w:t>
      </w:r>
      <w:r w:rsidRPr="00052CF4">
        <w:rPr>
          <w:rFonts w:ascii="Arial" w:hAnsi="Arial" w:cs="Arial"/>
          <w:b/>
          <w:bCs/>
          <w:sz w:val="32"/>
          <w:szCs w:val="32"/>
        </w:rPr>
        <w:t xml:space="preserve"> on an annual basis. </w:t>
      </w:r>
      <w:r w:rsidR="00095D9C" w:rsidRPr="00052CF4">
        <w:rPr>
          <w:rFonts w:ascii="Arial" w:hAnsi="Arial" w:cs="Arial"/>
          <w:b/>
          <w:bCs/>
          <w:sz w:val="32"/>
          <w:szCs w:val="32"/>
        </w:rPr>
        <w:t>The</w:t>
      </w:r>
      <w:r w:rsidR="00552E19" w:rsidRPr="00052CF4">
        <w:rPr>
          <w:rFonts w:ascii="Arial" w:hAnsi="Arial" w:cs="Arial"/>
          <w:b/>
          <w:bCs/>
          <w:sz w:val="32"/>
          <w:szCs w:val="32"/>
        </w:rPr>
        <w:t xml:space="preserve"> Facility</w:t>
      </w:r>
      <w:r w:rsidR="00095D9C" w:rsidRPr="00052CF4">
        <w:rPr>
          <w:rFonts w:ascii="Arial" w:hAnsi="Arial" w:cs="Arial"/>
          <w:b/>
          <w:bCs/>
          <w:sz w:val="32"/>
          <w:szCs w:val="32"/>
        </w:rPr>
        <w:t xml:space="preserve"> Standard Operating Procedures </w:t>
      </w:r>
      <w:r w:rsidR="00C510BA" w:rsidRPr="00052CF4">
        <w:rPr>
          <w:rFonts w:ascii="Arial" w:hAnsi="Arial" w:cs="Arial"/>
          <w:b/>
          <w:bCs/>
          <w:sz w:val="32"/>
          <w:szCs w:val="32"/>
        </w:rPr>
        <w:t>is a s</w:t>
      </w:r>
      <w:r w:rsidR="00B36740" w:rsidRPr="00052CF4">
        <w:rPr>
          <w:rFonts w:ascii="Arial" w:hAnsi="Arial" w:cs="Arial"/>
          <w:b/>
          <w:bCs/>
          <w:sz w:val="32"/>
          <w:szCs w:val="32"/>
        </w:rPr>
        <w:t>et of detailed step-by-step instructions that describe how to carry out specific</w:t>
      </w:r>
      <w:r w:rsidR="00E97599" w:rsidRPr="00052CF4">
        <w:rPr>
          <w:rFonts w:ascii="Arial" w:hAnsi="Arial" w:cs="Arial"/>
          <w:b/>
          <w:bCs/>
          <w:sz w:val="32"/>
          <w:szCs w:val="32"/>
        </w:rPr>
        <w:t xml:space="preserve"> procedures </w:t>
      </w:r>
      <w:r w:rsidR="00095D9C" w:rsidRPr="00052CF4">
        <w:rPr>
          <w:rFonts w:ascii="Arial" w:hAnsi="Arial" w:cs="Arial"/>
          <w:b/>
          <w:bCs/>
          <w:sz w:val="32"/>
          <w:szCs w:val="32"/>
        </w:rPr>
        <w:t>for the following internal and external emergency situations: medical emergency, internal flood or water leak, system and/or utilities failure, security situation (active shooter or bomb threat), severe weather, epidemic/pandemic, and all other emergency situations.</w:t>
      </w:r>
      <w:r w:rsidR="00E97599" w:rsidRPr="00052CF4">
        <w:rPr>
          <w:rFonts w:ascii="Arial" w:hAnsi="Arial" w:cs="Arial"/>
          <w:b/>
          <w:bCs/>
          <w:sz w:val="32"/>
          <w:szCs w:val="32"/>
        </w:rPr>
        <w:t xml:space="preserve"> </w:t>
      </w:r>
      <w:r w:rsidR="007152D4" w:rsidRPr="00052CF4">
        <w:rPr>
          <w:rFonts w:ascii="Arial" w:hAnsi="Arial" w:cs="Arial"/>
          <w:b/>
          <w:bCs/>
          <w:sz w:val="32"/>
          <w:szCs w:val="32"/>
        </w:rPr>
        <w:t xml:space="preserve">All hospitals, ambulatory surgical centers, </w:t>
      </w:r>
      <w:r w:rsidR="002B1984" w:rsidRPr="00052CF4">
        <w:rPr>
          <w:rFonts w:ascii="Arial" w:hAnsi="Arial" w:cs="Arial"/>
          <w:b/>
          <w:bCs/>
          <w:sz w:val="32"/>
          <w:szCs w:val="32"/>
        </w:rPr>
        <w:t xml:space="preserve">and </w:t>
      </w:r>
      <w:r w:rsidR="007152D4" w:rsidRPr="00052CF4">
        <w:rPr>
          <w:rFonts w:ascii="Arial" w:hAnsi="Arial" w:cs="Arial"/>
          <w:b/>
          <w:bCs/>
          <w:sz w:val="32"/>
          <w:szCs w:val="32"/>
        </w:rPr>
        <w:t xml:space="preserve">nursing homes must submit their facility’s </w:t>
      </w:r>
      <w:r w:rsidR="00C05DF3" w:rsidRPr="00052CF4">
        <w:rPr>
          <w:rFonts w:ascii="Arial" w:hAnsi="Arial" w:cs="Arial"/>
          <w:b/>
          <w:bCs/>
          <w:sz w:val="32"/>
          <w:szCs w:val="32"/>
        </w:rPr>
        <w:t xml:space="preserve">entire </w:t>
      </w:r>
      <w:r w:rsidR="007152D4" w:rsidRPr="00052CF4">
        <w:rPr>
          <w:rFonts w:ascii="Arial" w:hAnsi="Arial" w:cs="Arial"/>
          <w:b/>
          <w:bCs/>
          <w:sz w:val="32"/>
          <w:szCs w:val="32"/>
        </w:rPr>
        <w:t>Comprehensive Emergency Management Plan (CEMP)</w:t>
      </w:r>
      <w:r w:rsidR="00C05DF3" w:rsidRPr="00052CF4">
        <w:rPr>
          <w:rFonts w:ascii="Arial" w:hAnsi="Arial" w:cs="Arial"/>
          <w:b/>
          <w:bCs/>
          <w:sz w:val="32"/>
          <w:szCs w:val="32"/>
        </w:rPr>
        <w:t xml:space="preserve">, also referred to as the </w:t>
      </w:r>
      <w:r w:rsidR="007152D4" w:rsidRPr="00052CF4">
        <w:rPr>
          <w:rFonts w:ascii="Arial" w:hAnsi="Arial" w:cs="Arial"/>
          <w:b/>
          <w:bCs/>
          <w:sz w:val="32"/>
          <w:szCs w:val="32"/>
        </w:rPr>
        <w:t>Eme</w:t>
      </w:r>
      <w:r w:rsidR="006B7AA9" w:rsidRPr="00052CF4">
        <w:rPr>
          <w:rFonts w:ascii="Arial" w:hAnsi="Arial" w:cs="Arial"/>
          <w:b/>
          <w:bCs/>
          <w:sz w:val="32"/>
          <w:szCs w:val="32"/>
        </w:rPr>
        <w:t xml:space="preserve">rgency </w:t>
      </w:r>
      <w:r w:rsidR="00CC3F19" w:rsidRPr="00052CF4">
        <w:rPr>
          <w:rFonts w:ascii="Arial" w:hAnsi="Arial" w:cs="Arial"/>
          <w:b/>
          <w:bCs/>
          <w:sz w:val="32"/>
          <w:szCs w:val="32"/>
        </w:rPr>
        <w:t>Operations Plan (EOP)</w:t>
      </w:r>
      <w:r w:rsidR="00C05DF3" w:rsidRPr="00052CF4">
        <w:rPr>
          <w:rFonts w:ascii="Arial" w:hAnsi="Arial" w:cs="Arial"/>
          <w:b/>
          <w:bCs/>
          <w:sz w:val="32"/>
          <w:szCs w:val="32"/>
        </w:rPr>
        <w:t>.</w:t>
      </w:r>
      <w:r w:rsidR="00CC3F19" w:rsidRPr="00052CF4">
        <w:rPr>
          <w:rFonts w:ascii="Arial" w:hAnsi="Arial" w:cs="Arial"/>
          <w:b/>
          <w:bCs/>
          <w:sz w:val="32"/>
          <w:szCs w:val="32"/>
        </w:rPr>
        <w:t xml:space="preserve"> </w:t>
      </w:r>
      <w:r w:rsidR="00120EB9">
        <w:rPr>
          <w:rFonts w:ascii="Arial" w:hAnsi="Arial" w:cs="Arial"/>
          <w:b/>
          <w:bCs/>
          <w:sz w:val="32"/>
          <w:szCs w:val="32"/>
        </w:rPr>
        <w:t xml:space="preserve">The CEMP/EOP will replace the Facility Standard Operating Procedures </w:t>
      </w:r>
      <w:r w:rsidR="00CA7DC0">
        <w:rPr>
          <w:rFonts w:ascii="Arial" w:hAnsi="Arial" w:cs="Arial"/>
          <w:b/>
          <w:bCs/>
          <w:sz w:val="32"/>
          <w:szCs w:val="32"/>
        </w:rPr>
        <w:t>required of all other facilities. Other types of f</w:t>
      </w:r>
      <w:r w:rsidR="002B1984" w:rsidRPr="00052CF4">
        <w:rPr>
          <w:rFonts w:ascii="Arial" w:hAnsi="Arial" w:cs="Arial"/>
          <w:b/>
          <w:bCs/>
          <w:sz w:val="32"/>
          <w:szCs w:val="32"/>
        </w:rPr>
        <w:t xml:space="preserve">acilities with thorough and detailed procedures for </w:t>
      </w:r>
      <w:r w:rsidR="002374E3" w:rsidRPr="00052CF4">
        <w:rPr>
          <w:rFonts w:ascii="Arial" w:hAnsi="Arial" w:cs="Arial"/>
          <w:b/>
          <w:bCs/>
          <w:sz w:val="32"/>
          <w:szCs w:val="32"/>
        </w:rPr>
        <w:t xml:space="preserve">the </w:t>
      </w:r>
      <w:r w:rsidR="002B1984" w:rsidRPr="00052CF4">
        <w:rPr>
          <w:rFonts w:ascii="Arial" w:hAnsi="Arial" w:cs="Arial"/>
          <w:b/>
          <w:bCs/>
          <w:sz w:val="32"/>
          <w:szCs w:val="32"/>
        </w:rPr>
        <w:t xml:space="preserve">various emergency hazards </w:t>
      </w:r>
      <w:r w:rsidR="002374E3" w:rsidRPr="00052CF4">
        <w:rPr>
          <w:rFonts w:ascii="Arial" w:hAnsi="Arial" w:cs="Arial"/>
          <w:b/>
          <w:bCs/>
          <w:sz w:val="32"/>
          <w:szCs w:val="32"/>
        </w:rPr>
        <w:t xml:space="preserve">on the current Facility Standard Operating Procedures template may submit their facility’s CEMP. </w:t>
      </w:r>
      <w:r w:rsidR="00C05DF3" w:rsidRPr="00052CF4">
        <w:rPr>
          <w:rFonts w:ascii="Arial" w:hAnsi="Arial" w:cs="Arial"/>
          <w:b/>
          <w:bCs/>
          <w:sz w:val="32"/>
          <w:szCs w:val="32"/>
        </w:rPr>
        <w:t xml:space="preserve">The CEMP or EOP </w:t>
      </w:r>
      <w:r w:rsidR="006F4CBB">
        <w:rPr>
          <w:rFonts w:ascii="Arial" w:hAnsi="Arial" w:cs="Arial"/>
          <w:b/>
          <w:bCs/>
          <w:sz w:val="32"/>
          <w:szCs w:val="32"/>
        </w:rPr>
        <w:t>submitted for the current CEMP year</w:t>
      </w:r>
      <w:r w:rsidR="00C05DF3" w:rsidRPr="00052CF4">
        <w:rPr>
          <w:rFonts w:ascii="Arial" w:hAnsi="Arial" w:cs="Arial"/>
          <w:b/>
          <w:bCs/>
          <w:sz w:val="32"/>
          <w:szCs w:val="32"/>
        </w:rPr>
        <w:t xml:space="preserve"> must be the most </w:t>
      </w:r>
      <w:r w:rsidR="006F4CBB" w:rsidRPr="00052CF4">
        <w:rPr>
          <w:rFonts w:ascii="Arial" w:hAnsi="Arial" w:cs="Arial"/>
          <w:b/>
          <w:bCs/>
          <w:sz w:val="32"/>
          <w:szCs w:val="32"/>
        </w:rPr>
        <w:t>recent</w:t>
      </w:r>
      <w:r w:rsidR="00C05DF3" w:rsidRPr="00052CF4">
        <w:rPr>
          <w:rFonts w:ascii="Arial" w:hAnsi="Arial" w:cs="Arial"/>
          <w:b/>
          <w:bCs/>
          <w:sz w:val="32"/>
          <w:szCs w:val="32"/>
        </w:rPr>
        <w:t xml:space="preserve"> version of the plan. </w:t>
      </w:r>
      <w:r w:rsidRPr="00052CF4">
        <w:rPr>
          <w:rFonts w:ascii="Arial" w:hAnsi="Arial" w:cs="Arial"/>
          <w:b/>
          <w:bCs/>
          <w:sz w:val="32"/>
          <w:szCs w:val="32"/>
        </w:rPr>
        <w:t xml:space="preserve">All signatures and dates on the </w:t>
      </w:r>
      <w:r w:rsidR="001A387E" w:rsidRPr="00052CF4">
        <w:rPr>
          <w:rFonts w:ascii="Arial" w:hAnsi="Arial" w:cs="Arial"/>
          <w:b/>
          <w:bCs/>
          <w:sz w:val="32"/>
          <w:szCs w:val="32"/>
        </w:rPr>
        <w:t xml:space="preserve">Facility Standard Operating Procedures </w:t>
      </w:r>
      <w:r w:rsidR="00C05DF3" w:rsidRPr="00052CF4">
        <w:rPr>
          <w:rFonts w:ascii="Arial" w:hAnsi="Arial" w:cs="Arial"/>
          <w:b/>
          <w:bCs/>
          <w:sz w:val="32"/>
          <w:szCs w:val="32"/>
        </w:rPr>
        <w:t xml:space="preserve">template </w:t>
      </w:r>
      <w:r w:rsidRPr="00052CF4">
        <w:rPr>
          <w:rFonts w:ascii="Arial" w:hAnsi="Arial" w:cs="Arial"/>
          <w:b/>
          <w:bCs/>
          <w:sz w:val="32"/>
          <w:szCs w:val="32"/>
        </w:rPr>
        <w:t xml:space="preserve">must be hand-signed and dated. </w:t>
      </w:r>
      <w:r w:rsidRPr="00052CF4">
        <w:rPr>
          <w:rFonts w:ascii="Arial" w:hAnsi="Arial" w:cs="Arial"/>
          <w:b/>
          <w:bCs/>
          <w:i/>
          <w:iCs/>
          <w:color w:val="FF0000"/>
          <w:sz w:val="32"/>
          <w:szCs w:val="32"/>
          <w:u w:val="single"/>
        </w:rPr>
        <w:t xml:space="preserve">When uploading the </w:t>
      </w:r>
      <w:r w:rsidR="001A387E" w:rsidRPr="00052CF4">
        <w:rPr>
          <w:rFonts w:ascii="Arial" w:hAnsi="Arial" w:cs="Arial"/>
          <w:b/>
          <w:bCs/>
          <w:i/>
          <w:iCs/>
          <w:color w:val="FF0000"/>
          <w:sz w:val="32"/>
          <w:szCs w:val="32"/>
          <w:u w:val="single"/>
        </w:rPr>
        <w:t>Facility Standard Operating Procedures</w:t>
      </w:r>
      <w:r w:rsidRPr="00052CF4">
        <w:rPr>
          <w:rFonts w:ascii="Arial" w:hAnsi="Arial" w:cs="Arial"/>
          <w:b/>
          <w:bCs/>
          <w:i/>
          <w:iCs/>
          <w:color w:val="FF0000"/>
          <w:sz w:val="32"/>
          <w:szCs w:val="32"/>
          <w:u w:val="single"/>
        </w:rPr>
        <w:t xml:space="preserve"> do not include this page</w:t>
      </w:r>
      <w:r w:rsidRPr="00C22BD6">
        <w:rPr>
          <w:rFonts w:ascii="Arial" w:hAnsi="Arial" w:cs="Arial"/>
          <w:b/>
          <w:bCs/>
          <w:i/>
          <w:iCs/>
          <w:color w:val="FF0000"/>
          <w:sz w:val="36"/>
          <w:szCs w:val="36"/>
          <w:u w:val="single"/>
        </w:rPr>
        <w:t>.</w:t>
      </w:r>
      <w:r w:rsidRPr="000A05D0">
        <w:rPr>
          <w:rFonts w:ascii="Arial" w:hAnsi="Arial" w:cs="Arial"/>
          <w:b/>
          <w:bCs/>
          <w:i/>
          <w:iCs/>
          <w:sz w:val="36"/>
          <w:szCs w:val="36"/>
        </w:rPr>
        <w:t xml:space="preserve">   </w:t>
      </w:r>
      <w:r w:rsidR="00095D9C">
        <w:rPr>
          <w:rFonts w:ascii="Arial" w:hAnsi="Arial" w:cs="Arial"/>
          <w:b/>
          <w:bCs/>
          <w:i/>
          <w:iCs/>
          <w:sz w:val="36"/>
          <w:szCs w:val="36"/>
        </w:rPr>
        <w:br w:type="page"/>
      </w:r>
    </w:p>
    <w:p w14:paraId="77E6FD95" w14:textId="7ADD305D" w:rsidR="00BB7B32" w:rsidRDefault="00BB7B32" w:rsidP="00BB7B32">
      <w:r>
        <w:rPr>
          <w:noProof/>
        </w:rPr>
        <w:lastRenderedPageBreak/>
        <w:drawing>
          <wp:anchor distT="0" distB="0" distL="114300" distR="114300" simplePos="0" relativeHeight="251665408" behindDoc="0" locked="0" layoutInCell="1" allowOverlap="1" wp14:anchorId="3F828899" wp14:editId="0DBF26E2">
            <wp:simplePos x="0" y="0"/>
            <wp:positionH relativeFrom="column">
              <wp:posOffset>-68580</wp:posOffset>
            </wp:positionH>
            <wp:positionV relativeFrom="paragraph">
              <wp:posOffset>60960</wp:posOffset>
            </wp:positionV>
            <wp:extent cx="1524000" cy="695325"/>
            <wp:effectExtent l="0" t="0" r="0" b="0"/>
            <wp:wrapNone/>
            <wp:docPr id="3" name="Picture 7"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94362A5" wp14:editId="292C5D23">
            <wp:simplePos x="0" y="0"/>
            <wp:positionH relativeFrom="column">
              <wp:posOffset>-68580</wp:posOffset>
            </wp:positionH>
            <wp:positionV relativeFrom="paragraph">
              <wp:posOffset>807720</wp:posOffset>
            </wp:positionV>
            <wp:extent cx="1962150" cy="276225"/>
            <wp:effectExtent l="0" t="0" r="0" b="0"/>
            <wp:wrapNone/>
            <wp:docPr id="2" name="Picture 8"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B484E" w14:textId="4A61DCA8" w:rsidR="00BB7B32" w:rsidRPr="001E50AA" w:rsidRDefault="00BB7B32" w:rsidP="00BB7B32">
      <w:pPr>
        <w:jc w:val="right"/>
        <w:rPr>
          <w:rFonts w:ascii="Arial Narrow" w:hAnsi="Arial Narrow"/>
          <w:b/>
          <w:sz w:val="20"/>
          <w:szCs w:val="20"/>
        </w:rPr>
      </w:pPr>
      <w:r w:rsidRPr="001E50AA">
        <w:rPr>
          <w:rFonts w:ascii="Arial Narrow" w:hAnsi="Arial Narrow"/>
          <w:b/>
          <w:sz w:val="20"/>
          <w:szCs w:val="20"/>
        </w:rPr>
        <w:t xml:space="preserve">Miami Dade County </w:t>
      </w:r>
      <w:r w:rsidR="00F92F8D">
        <w:rPr>
          <w:rFonts w:ascii="Arial Narrow" w:hAnsi="Arial Narrow"/>
          <w:b/>
          <w:sz w:val="20"/>
          <w:szCs w:val="20"/>
        </w:rPr>
        <w:t>Department</w:t>
      </w:r>
      <w:r w:rsidRPr="001E50AA">
        <w:rPr>
          <w:rFonts w:ascii="Arial Narrow" w:hAnsi="Arial Narrow"/>
          <w:b/>
          <w:sz w:val="20"/>
          <w:szCs w:val="20"/>
        </w:rPr>
        <w:t xml:space="preserve"> of Emergency Management</w:t>
      </w:r>
    </w:p>
    <w:p w14:paraId="2731D4A5" w14:textId="4F98AF4E" w:rsidR="00BB7B32" w:rsidRPr="003D56A1" w:rsidRDefault="00BB7B32" w:rsidP="00BB7B32">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00B82B85" w:rsidRPr="00B82B85">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3DB77E9B" w14:textId="77777777"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4380D0C8" w14:textId="1A0B43EE"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11" w:history="1">
        <w:r w:rsidR="00304DDE" w:rsidRPr="008E320E">
          <w:rPr>
            <w:rStyle w:val="Hyperlink"/>
            <w:rFonts w:ascii="Arial Narrow" w:hAnsi="Arial Narrow"/>
            <w:sz w:val="20"/>
            <w:szCs w:val="20"/>
          </w:rPr>
          <w:t>emergencyplans@miamidade.gov</w:t>
        </w:r>
      </w:hyperlink>
    </w:p>
    <w:p w14:paraId="3FD665A5" w14:textId="6E92DAFA" w:rsidR="00BB7B32"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sidR="00304DDE">
        <w:rPr>
          <w:rFonts w:ascii="Arial Narrow" w:hAnsi="Arial Narrow"/>
          <w:sz w:val="20"/>
          <w:szCs w:val="20"/>
        </w:rPr>
        <w:t>468-5400</w:t>
      </w:r>
    </w:p>
    <w:p w14:paraId="1F062E61" w14:textId="77777777" w:rsidR="00BB7B32" w:rsidRPr="003D56A1" w:rsidRDefault="00BB7B32" w:rsidP="00BB7B32">
      <w:pPr>
        <w:jc w:val="right"/>
        <w:rPr>
          <w:rFonts w:ascii="Arial Narrow" w:hAnsi="Arial Narrow"/>
          <w:sz w:val="20"/>
          <w:szCs w:val="20"/>
        </w:rPr>
      </w:pPr>
      <w:r w:rsidRPr="00AA4907">
        <w:rPr>
          <w:rFonts w:ascii="Arial Narrow" w:hAnsi="Arial Narrow"/>
          <w:sz w:val="20"/>
          <w:szCs w:val="20"/>
        </w:rPr>
        <w:t>Fax:     305-468-5401</w:t>
      </w:r>
    </w:p>
    <w:p w14:paraId="659C423D" w14:textId="6EB476EB" w:rsidR="001F724C" w:rsidRPr="00304DDE" w:rsidRDefault="00BB7B32" w:rsidP="00304DD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977B743" w14:textId="1A54BFEA" w:rsidR="00FE133D" w:rsidRPr="007626BE" w:rsidRDefault="007430B8" w:rsidP="00086F31">
      <w:pPr>
        <w:jc w:val="center"/>
        <w:rPr>
          <w:rFonts w:ascii="Arial" w:hAnsi="Arial" w:cs="Arial"/>
          <w:b/>
          <w:bCs/>
          <w:sz w:val="28"/>
          <w:szCs w:val="28"/>
        </w:rPr>
      </w:pPr>
      <w:r>
        <w:rPr>
          <w:rFonts w:ascii="Arial" w:hAnsi="Arial" w:cs="Arial"/>
          <w:b/>
          <w:bCs/>
          <w:sz w:val="28"/>
          <w:szCs w:val="28"/>
        </w:rPr>
        <w:t xml:space="preserve">FACILITY </w:t>
      </w:r>
      <w:r w:rsidR="00580655">
        <w:rPr>
          <w:rFonts w:ascii="Arial" w:hAnsi="Arial" w:cs="Arial"/>
          <w:b/>
          <w:bCs/>
          <w:sz w:val="28"/>
          <w:szCs w:val="28"/>
        </w:rPr>
        <w:t>STANDARD OPERATING PROCEDURES</w:t>
      </w:r>
    </w:p>
    <w:p w14:paraId="7BD7CC26" w14:textId="77777777" w:rsidR="00086F31" w:rsidRPr="00E2023E" w:rsidRDefault="00086F31" w:rsidP="00BB7B32">
      <w:pPr>
        <w:jc w:val="both"/>
        <w:rPr>
          <w:rFonts w:ascii="Arial" w:hAnsi="Arial" w:cs="Arial"/>
          <w:sz w:val="22"/>
          <w:szCs w:val="22"/>
        </w:rPr>
      </w:pPr>
    </w:p>
    <w:p w14:paraId="22433413" w14:textId="70B49798" w:rsidR="00751A47" w:rsidRDefault="009B1063" w:rsidP="00C52C40">
      <w:pPr>
        <w:tabs>
          <w:tab w:val="left" w:pos="810"/>
        </w:tabs>
        <w:autoSpaceDE w:val="0"/>
        <w:autoSpaceDN w:val="0"/>
        <w:adjustRightInd w:val="0"/>
        <w:jc w:val="both"/>
        <w:rPr>
          <w:rFonts w:ascii="Arial" w:hAnsi="Arial" w:cs="Arial"/>
          <w:sz w:val="22"/>
          <w:szCs w:val="22"/>
        </w:rPr>
      </w:pPr>
      <w:r>
        <w:rPr>
          <w:rFonts w:ascii="Arial" w:hAnsi="Arial" w:cs="Arial"/>
          <w:sz w:val="22"/>
          <w:szCs w:val="22"/>
        </w:rPr>
        <w:t>The</w:t>
      </w:r>
      <w:r w:rsidR="006A738C">
        <w:rPr>
          <w:rFonts w:ascii="Arial" w:hAnsi="Arial" w:cs="Arial"/>
          <w:sz w:val="22"/>
          <w:szCs w:val="22"/>
        </w:rPr>
        <w:t xml:space="preserve"> </w:t>
      </w:r>
      <w:r w:rsidR="00580655">
        <w:rPr>
          <w:rFonts w:ascii="Arial" w:hAnsi="Arial" w:cs="Arial"/>
          <w:sz w:val="22"/>
          <w:szCs w:val="22"/>
        </w:rPr>
        <w:t>Standard Operating Procedures (SOPs)</w:t>
      </w:r>
      <w:r w:rsidR="004F3EFD">
        <w:rPr>
          <w:rFonts w:ascii="Arial" w:hAnsi="Arial" w:cs="Arial"/>
          <w:sz w:val="22"/>
          <w:szCs w:val="22"/>
        </w:rPr>
        <w:t xml:space="preserve"> </w:t>
      </w:r>
      <w:r w:rsidR="006A738C">
        <w:rPr>
          <w:rFonts w:ascii="Arial" w:hAnsi="Arial" w:cs="Arial"/>
          <w:sz w:val="22"/>
          <w:szCs w:val="22"/>
        </w:rPr>
        <w:t xml:space="preserve">contains plans of action for the following </w:t>
      </w:r>
      <w:r w:rsidR="00222203">
        <w:rPr>
          <w:rFonts w:ascii="Arial" w:hAnsi="Arial" w:cs="Arial"/>
          <w:sz w:val="22"/>
          <w:szCs w:val="22"/>
        </w:rPr>
        <w:t xml:space="preserve">internal and external </w:t>
      </w:r>
      <w:r w:rsidR="006A738C">
        <w:rPr>
          <w:rFonts w:ascii="Arial" w:hAnsi="Arial" w:cs="Arial"/>
          <w:sz w:val="22"/>
          <w:szCs w:val="22"/>
        </w:rPr>
        <w:t>emergency situations</w:t>
      </w:r>
      <w:r w:rsidR="00D559AE">
        <w:rPr>
          <w:rFonts w:ascii="Arial" w:hAnsi="Arial" w:cs="Arial"/>
          <w:sz w:val="22"/>
          <w:szCs w:val="22"/>
        </w:rPr>
        <w:t xml:space="preserve"> which may or may not be identified in the Hazard Vulnerability Analysis</w:t>
      </w:r>
      <w:r w:rsidR="006A738C">
        <w:rPr>
          <w:rFonts w:ascii="Arial" w:hAnsi="Arial" w:cs="Arial"/>
          <w:sz w:val="22"/>
          <w:szCs w:val="22"/>
        </w:rPr>
        <w:t>:</w:t>
      </w:r>
      <w:r w:rsidR="00AF4254">
        <w:rPr>
          <w:rFonts w:ascii="Arial" w:hAnsi="Arial" w:cs="Arial"/>
          <w:sz w:val="22"/>
          <w:szCs w:val="22"/>
        </w:rPr>
        <w:t xml:space="preserve"> </w:t>
      </w:r>
      <w:r w:rsidR="00C253FC">
        <w:rPr>
          <w:rFonts w:ascii="Arial" w:hAnsi="Arial" w:cs="Arial"/>
          <w:sz w:val="22"/>
          <w:szCs w:val="22"/>
        </w:rPr>
        <w:t xml:space="preserve">medical emergency, </w:t>
      </w:r>
      <w:r w:rsidR="00AF4254">
        <w:rPr>
          <w:rFonts w:ascii="Arial" w:hAnsi="Arial" w:cs="Arial"/>
          <w:sz w:val="22"/>
          <w:szCs w:val="22"/>
        </w:rPr>
        <w:t xml:space="preserve">internal flood or water leak, </w:t>
      </w:r>
      <w:r w:rsidR="00601777">
        <w:rPr>
          <w:rFonts w:ascii="Arial" w:hAnsi="Arial" w:cs="Arial"/>
          <w:sz w:val="22"/>
          <w:szCs w:val="22"/>
        </w:rPr>
        <w:t>system</w:t>
      </w:r>
      <w:r w:rsidR="00B3034C">
        <w:rPr>
          <w:rFonts w:ascii="Arial" w:hAnsi="Arial" w:cs="Arial"/>
          <w:sz w:val="22"/>
          <w:szCs w:val="22"/>
        </w:rPr>
        <w:t xml:space="preserve"> and/or </w:t>
      </w:r>
      <w:r w:rsidR="00601777">
        <w:rPr>
          <w:rFonts w:ascii="Arial" w:hAnsi="Arial" w:cs="Arial"/>
          <w:sz w:val="22"/>
          <w:szCs w:val="22"/>
        </w:rPr>
        <w:t>utilities failure</w:t>
      </w:r>
      <w:r w:rsidR="003C61EE">
        <w:rPr>
          <w:rFonts w:ascii="Arial" w:hAnsi="Arial" w:cs="Arial"/>
          <w:sz w:val="22"/>
          <w:szCs w:val="22"/>
        </w:rPr>
        <w:t xml:space="preserve">, </w:t>
      </w:r>
      <w:r w:rsidR="00CE1F04">
        <w:rPr>
          <w:rFonts w:ascii="Arial" w:hAnsi="Arial" w:cs="Arial"/>
          <w:sz w:val="22"/>
          <w:szCs w:val="22"/>
        </w:rPr>
        <w:t>security situation</w:t>
      </w:r>
      <w:r w:rsidR="00146A72">
        <w:rPr>
          <w:rFonts w:ascii="Arial" w:hAnsi="Arial" w:cs="Arial"/>
          <w:sz w:val="22"/>
          <w:szCs w:val="22"/>
        </w:rPr>
        <w:t xml:space="preserve"> (active shooter </w:t>
      </w:r>
      <w:r w:rsidR="004C3E72">
        <w:rPr>
          <w:rFonts w:ascii="Arial" w:hAnsi="Arial" w:cs="Arial"/>
          <w:sz w:val="22"/>
          <w:szCs w:val="22"/>
        </w:rPr>
        <w:t>or bomb threat)</w:t>
      </w:r>
      <w:r w:rsidR="00CE1F04">
        <w:rPr>
          <w:rFonts w:ascii="Arial" w:hAnsi="Arial" w:cs="Arial"/>
          <w:sz w:val="22"/>
          <w:szCs w:val="22"/>
        </w:rPr>
        <w:t xml:space="preserve">, </w:t>
      </w:r>
      <w:r w:rsidR="00222203">
        <w:rPr>
          <w:rFonts w:ascii="Arial" w:hAnsi="Arial" w:cs="Arial"/>
          <w:sz w:val="22"/>
          <w:szCs w:val="22"/>
        </w:rPr>
        <w:t>severe weather,</w:t>
      </w:r>
      <w:r w:rsidR="00CE1F04">
        <w:rPr>
          <w:rFonts w:ascii="Arial" w:hAnsi="Arial" w:cs="Arial"/>
          <w:sz w:val="22"/>
          <w:szCs w:val="22"/>
        </w:rPr>
        <w:t xml:space="preserve"> </w:t>
      </w:r>
      <w:r w:rsidR="00222203">
        <w:rPr>
          <w:rFonts w:ascii="Arial" w:hAnsi="Arial" w:cs="Arial"/>
          <w:sz w:val="22"/>
          <w:szCs w:val="22"/>
        </w:rPr>
        <w:t>epidemic/pandemic</w:t>
      </w:r>
      <w:r w:rsidR="00CE1F04">
        <w:rPr>
          <w:rFonts w:ascii="Arial" w:hAnsi="Arial" w:cs="Arial"/>
          <w:sz w:val="22"/>
          <w:szCs w:val="22"/>
        </w:rPr>
        <w:t xml:space="preserve">, and all other </w:t>
      </w:r>
      <w:r w:rsidR="00C060C0">
        <w:rPr>
          <w:rFonts w:ascii="Arial" w:hAnsi="Arial" w:cs="Arial"/>
          <w:sz w:val="22"/>
          <w:szCs w:val="22"/>
        </w:rPr>
        <w:t>emergency situations</w:t>
      </w:r>
      <w:r w:rsidR="00CE1F04">
        <w:rPr>
          <w:rFonts w:ascii="Arial" w:hAnsi="Arial" w:cs="Arial"/>
          <w:sz w:val="22"/>
          <w:szCs w:val="22"/>
        </w:rPr>
        <w:t>.</w:t>
      </w:r>
      <w:r w:rsidR="00F07FEE">
        <w:rPr>
          <w:rFonts w:ascii="Arial" w:hAnsi="Arial" w:cs="Arial"/>
          <w:sz w:val="22"/>
          <w:szCs w:val="22"/>
        </w:rPr>
        <w:t xml:space="preserve">  The SOPs</w:t>
      </w:r>
      <w:r w:rsidR="00130B0C">
        <w:rPr>
          <w:rFonts w:ascii="Arial" w:hAnsi="Arial" w:cs="Arial"/>
          <w:sz w:val="22"/>
          <w:szCs w:val="22"/>
        </w:rPr>
        <w:t xml:space="preserve"> must include pre-determined </w:t>
      </w:r>
      <w:r w:rsidR="00663AEA">
        <w:rPr>
          <w:rFonts w:ascii="Arial" w:hAnsi="Arial" w:cs="Arial"/>
          <w:sz w:val="22"/>
          <w:szCs w:val="22"/>
        </w:rPr>
        <w:t>conditions</w:t>
      </w:r>
      <w:r w:rsidR="00727198">
        <w:rPr>
          <w:rFonts w:ascii="Arial" w:hAnsi="Arial" w:cs="Arial"/>
          <w:sz w:val="22"/>
          <w:szCs w:val="22"/>
        </w:rPr>
        <w:t xml:space="preserve"> or triggers</w:t>
      </w:r>
      <w:r w:rsidR="00663AEA">
        <w:rPr>
          <w:rFonts w:ascii="Arial" w:hAnsi="Arial" w:cs="Arial"/>
          <w:sz w:val="22"/>
          <w:szCs w:val="22"/>
        </w:rPr>
        <w:t xml:space="preserve"> for activation of the plan</w:t>
      </w:r>
      <w:r w:rsidR="00FC68A7">
        <w:rPr>
          <w:rFonts w:ascii="Arial" w:hAnsi="Arial" w:cs="Arial"/>
          <w:sz w:val="22"/>
          <w:szCs w:val="22"/>
        </w:rPr>
        <w:t>,</w:t>
      </w:r>
      <w:r w:rsidR="00663AEA">
        <w:rPr>
          <w:rFonts w:ascii="Arial" w:hAnsi="Arial" w:cs="Arial"/>
          <w:sz w:val="22"/>
          <w:szCs w:val="22"/>
        </w:rPr>
        <w:t xml:space="preserve"> based on </w:t>
      </w:r>
      <w:r w:rsidR="00D559AE">
        <w:rPr>
          <w:rFonts w:ascii="Arial" w:hAnsi="Arial" w:cs="Arial"/>
          <w:sz w:val="22"/>
          <w:szCs w:val="22"/>
        </w:rPr>
        <w:t xml:space="preserve">the </w:t>
      </w:r>
      <w:r w:rsidR="00663AEA">
        <w:rPr>
          <w:rFonts w:ascii="Arial" w:hAnsi="Arial" w:cs="Arial"/>
          <w:sz w:val="22"/>
          <w:szCs w:val="22"/>
        </w:rPr>
        <w:t>hazards identified in the Hazard Vulnerability Analysis</w:t>
      </w:r>
      <w:r w:rsidR="00FC68A7">
        <w:rPr>
          <w:rFonts w:ascii="Arial" w:hAnsi="Arial" w:cs="Arial"/>
          <w:sz w:val="22"/>
          <w:szCs w:val="22"/>
        </w:rPr>
        <w:t>,</w:t>
      </w:r>
      <w:r w:rsidR="00663AEA">
        <w:rPr>
          <w:rFonts w:ascii="Arial" w:hAnsi="Arial" w:cs="Arial"/>
          <w:sz w:val="22"/>
          <w:szCs w:val="22"/>
        </w:rPr>
        <w:t xml:space="preserve"> </w:t>
      </w:r>
      <w:r w:rsidR="002E588B">
        <w:rPr>
          <w:rFonts w:ascii="Arial" w:hAnsi="Arial" w:cs="Arial"/>
          <w:sz w:val="22"/>
          <w:szCs w:val="22"/>
        </w:rPr>
        <w:t>and considering local emergency management requirements.</w:t>
      </w:r>
      <w:r w:rsidR="00727198">
        <w:rPr>
          <w:rFonts w:ascii="Arial" w:hAnsi="Arial" w:cs="Arial"/>
          <w:sz w:val="22"/>
          <w:szCs w:val="22"/>
        </w:rPr>
        <w:t xml:space="preserve"> </w:t>
      </w:r>
      <w:r w:rsidR="00996570">
        <w:rPr>
          <w:rFonts w:ascii="Arial" w:hAnsi="Arial" w:cs="Arial"/>
          <w:sz w:val="22"/>
          <w:szCs w:val="22"/>
        </w:rPr>
        <w:t xml:space="preserve">Activation triggers may include forecast cone tracks, wind speed, flood water level, proximity of </w:t>
      </w:r>
      <w:r w:rsidR="00E0592D">
        <w:rPr>
          <w:rFonts w:ascii="Arial" w:hAnsi="Arial" w:cs="Arial"/>
          <w:sz w:val="22"/>
          <w:szCs w:val="22"/>
        </w:rPr>
        <w:t>wildfire, as well as a sudden, no-notice event. SOPs must include</w:t>
      </w:r>
      <w:r w:rsidR="004F507F">
        <w:rPr>
          <w:rFonts w:ascii="Arial" w:hAnsi="Arial" w:cs="Arial"/>
          <w:sz w:val="22"/>
          <w:szCs w:val="22"/>
        </w:rPr>
        <w:t xml:space="preserve"> detailed information </w:t>
      </w:r>
      <w:r w:rsidR="008A1521">
        <w:rPr>
          <w:rFonts w:ascii="Arial" w:hAnsi="Arial" w:cs="Arial"/>
          <w:sz w:val="22"/>
          <w:szCs w:val="22"/>
        </w:rPr>
        <w:t xml:space="preserve">unique to the facility </w:t>
      </w:r>
      <w:r w:rsidR="004F507F">
        <w:rPr>
          <w:rFonts w:ascii="Arial" w:hAnsi="Arial" w:cs="Arial"/>
          <w:sz w:val="22"/>
          <w:szCs w:val="22"/>
        </w:rPr>
        <w:t>including</w:t>
      </w:r>
      <w:r w:rsidR="00E0592D">
        <w:rPr>
          <w:rFonts w:ascii="Arial" w:hAnsi="Arial" w:cs="Arial"/>
          <w:sz w:val="22"/>
          <w:szCs w:val="22"/>
        </w:rPr>
        <w:t xml:space="preserve"> </w:t>
      </w:r>
      <w:r w:rsidR="00E94726">
        <w:rPr>
          <w:rFonts w:ascii="Arial" w:hAnsi="Arial" w:cs="Arial"/>
          <w:sz w:val="22"/>
          <w:szCs w:val="22"/>
        </w:rPr>
        <w:t xml:space="preserve">the </w:t>
      </w:r>
      <w:r w:rsidR="00C44687">
        <w:rPr>
          <w:rFonts w:ascii="Arial" w:hAnsi="Arial" w:cs="Arial"/>
          <w:sz w:val="22"/>
          <w:szCs w:val="22"/>
        </w:rPr>
        <w:t>names</w:t>
      </w:r>
      <w:r w:rsidR="00E94726">
        <w:rPr>
          <w:rFonts w:ascii="Arial" w:hAnsi="Arial" w:cs="Arial"/>
          <w:sz w:val="22"/>
          <w:szCs w:val="22"/>
        </w:rPr>
        <w:t xml:space="preserve"> and</w:t>
      </w:r>
      <w:r w:rsidR="00C44687">
        <w:rPr>
          <w:rFonts w:ascii="Arial" w:hAnsi="Arial" w:cs="Arial"/>
          <w:sz w:val="22"/>
          <w:szCs w:val="22"/>
        </w:rPr>
        <w:t xml:space="preserve"> title</w:t>
      </w:r>
      <w:r w:rsidR="00B92072">
        <w:rPr>
          <w:rFonts w:ascii="Arial" w:hAnsi="Arial" w:cs="Arial"/>
          <w:sz w:val="22"/>
          <w:szCs w:val="22"/>
        </w:rPr>
        <w:t xml:space="preserve">s </w:t>
      </w:r>
      <w:r w:rsidR="00E94726">
        <w:rPr>
          <w:rFonts w:ascii="Arial" w:hAnsi="Arial" w:cs="Arial"/>
          <w:sz w:val="22"/>
          <w:szCs w:val="22"/>
        </w:rPr>
        <w:t xml:space="preserve">for all responding </w:t>
      </w:r>
      <w:r w:rsidR="008A1521">
        <w:rPr>
          <w:rFonts w:ascii="Arial" w:hAnsi="Arial" w:cs="Arial"/>
          <w:sz w:val="22"/>
          <w:szCs w:val="22"/>
        </w:rPr>
        <w:t xml:space="preserve">staff members </w:t>
      </w:r>
      <w:r w:rsidR="00176F00">
        <w:rPr>
          <w:rFonts w:ascii="Arial" w:hAnsi="Arial" w:cs="Arial"/>
          <w:sz w:val="22"/>
          <w:szCs w:val="22"/>
        </w:rPr>
        <w:t>an</w:t>
      </w:r>
      <w:r w:rsidR="005D2EFF">
        <w:rPr>
          <w:rFonts w:ascii="Arial" w:hAnsi="Arial" w:cs="Arial"/>
          <w:sz w:val="22"/>
          <w:szCs w:val="22"/>
        </w:rPr>
        <w:t xml:space="preserve">d their roles and responsibilities </w:t>
      </w:r>
      <w:r w:rsidR="003F044D">
        <w:rPr>
          <w:rFonts w:ascii="Arial" w:hAnsi="Arial" w:cs="Arial"/>
          <w:sz w:val="22"/>
          <w:szCs w:val="22"/>
        </w:rPr>
        <w:t>for</w:t>
      </w:r>
      <w:r w:rsidR="00E94726">
        <w:rPr>
          <w:rFonts w:ascii="Arial" w:hAnsi="Arial" w:cs="Arial"/>
          <w:sz w:val="22"/>
          <w:szCs w:val="22"/>
        </w:rPr>
        <w:t xml:space="preserve"> </w:t>
      </w:r>
      <w:r w:rsidR="00BF72C7">
        <w:rPr>
          <w:rFonts w:ascii="Arial" w:hAnsi="Arial" w:cs="Arial"/>
          <w:sz w:val="22"/>
          <w:szCs w:val="22"/>
        </w:rPr>
        <w:t>each hazard</w:t>
      </w:r>
      <w:r w:rsidR="004F507F">
        <w:rPr>
          <w:rFonts w:ascii="Arial" w:hAnsi="Arial" w:cs="Arial"/>
          <w:sz w:val="22"/>
          <w:szCs w:val="22"/>
        </w:rPr>
        <w:t>.</w:t>
      </w:r>
    </w:p>
    <w:p w14:paraId="499C1F97" w14:textId="77777777" w:rsidR="00751A47" w:rsidRDefault="00751A47" w:rsidP="00C52C40">
      <w:pPr>
        <w:tabs>
          <w:tab w:val="left" w:pos="810"/>
        </w:tabs>
        <w:autoSpaceDE w:val="0"/>
        <w:autoSpaceDN w:val="0"/>
        <w:adjustRightInd w:val="0"/>
        <w:jc w:val="both"/>
        <w:rPr>
          <w:rFonts w:ascii="Arial" w:hAnsi="Arial" w:cs="Arial"/>
          <w:sz w:val="22"/>
          <w:szCs w:val="22"/>
        </w:rPr>
      </w:pPr>
    </w:p>
    <w:p w14:paraId="3D1CF7CA" w14:textId="075F9D82" w:rsidR="00C253FC" w:rsidRPr="006D7C24" w:rsidRDefault="00C253FC" w:rsidP="00C253FC">
      <w:pPr>
        <w:jc w:val="both"/>
        <w:rPr>
          <w:rFonts w:ascii="Arial" w:hAnsi="Arial" w:cs="Arial"/>
          <w:b/>
          <w:bCs/>
        </w:rPr>
      </w:pPr>
      <w:r>
        <w:rPr>
          <w:rFonts w:ascii="Arial" w:hAnsi="Arial" w:cs="Arial"/>
          <w:b/>
          <w:bCs/>
        </w:rPr>
        <w:t>HAZARD: MEDICAL EMERGENCY</w:t>
      </w:r>
    </w:p>
    <w:p w14:paraId="1B5AD91A" w14:textId="77777777" w:rsidR="00C253FC" w:rsidRDefault="00C253FC" w:rsidP="00C253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911"/>
      </w:tblGrid>
      <w:tr w:rsidR="00C253FC" w14:paraId="30F253AC" w14:textId="77777777" w:rsidTr="00B61737">
        <w:tc>
          <w:tcPr>
            <w:tcW w:w="1890" w:type="dxa"/>
          </w:tcPr>
          <w:p w14:paraId="07477053" w14:textId="77777777" w:rsidR="00C253FC" w:rsidRPr="00855EC9" w:rsidRDefault="00C253FC" w:rsidP="00B61737">
            <w:pPr>
              <w:rPr>
                <w:rFonts w:ascii="Arial" w:hAnsi="Arial" w:cs="Arial"/>
                <w:color w:val="000000"/>
                <w:sz w:val="22"/>
                <w:szCs w:val="22"/>
              </w:rPr>
            </w:pPr>
            <w:r>
              <w:rPr>
                <w:rFonts w:ascii="Arial" w:hAnsi="Arial" w:cs="Arial"/>
                <w:sz w:val="22"/>
                <w:szCs w:val="22"/>
              </w:rPr>
              <w:t>POLICY</w:t>
            </w:r>
          </w:p>
        </w:tc>
        <w:tc>
          <w:tcPr>
            <w:tcW w:w="7911" w:type="dxa"/>
            <w:tcBorders>
              <w:bottom w:val="single" w:sz="4" w:space="0" w:color="auto"/>
            </w:tcBorders>
          </w:tcPr>
          <w:p w14:paraId="5AACC444" w14:textId="481A44B6" w:rsidR="00C253FC" w:rsidRPr="002D09BD" w:rsidRDefault="00C253FC" w:rsidP="00B61737">
            <w:pPr>
              <w:jc w:val="both"/>
              <w:rPr>
                <w:rFonts w:ascii="Arial" w:hAnsi="Arial" w:cs="Arial"/>
                <w:color w:val="000000"/>
                <w:sz w:val="22"/>
                <w:szCs w:val="22"/>
              </w:rPr>
            </w:pPr>
            <w:r w:rsidRPr="002D09BD">
              <w:rPr>
                <w:rFonts w:ascii="Arial" w:hAnsi="Arial" w:cs="Arial"/>
                <w:color w:val="000000"/>
                <w:sz w:val="22"/>
                <w:szCs w:val="22"/>
              </w:rPr>
              <w:t xml:space="preserve">To describe the actions that employees of the facility will implement in </w:t>
            </w:r>
            <w:r>
              <w:rPr>
                <w:rFonts w:ascii="Arial" w:hAnsi="Arial" w:cs="Arial"/>
                <w:color w:val="000000"/>
                <w:sz w:val="22"/>
                <w:szCs w:val="22"/>
              </w:rPr>
              <w:t>the event a client, employee or visitor experiences a medical emergency the facility cannot handle.</w:t>
            </w:r>
          </w:p>
        </w:tc>
      </w:tr>
      <w:tr w:rsidR="00C253FC" w14:paraId="3E66657F" w14:textId="77777777" w:rsidTr="00B61737">
        <w:tc>
          <w:tcPr>
            <w:tcW w:w="1890" w:type="dxa"/>
          </w:tcPr>
          <w:p w14:paraId="5B80C7B2" w14:textId="77777777" w:rsidR="00C253FC" w:rsidRPr="00855EC9" w:rsidRDefault="00C253FC" w:rsidP="00B61737">
            <w:pPr>
              <w:rPr>
                <w:rFonts w:ascii="Arial" w:hAnsi="Arial" w:cs="Arial"/>
                <w:color w:val="000000"/>
                <w:sz w:val="22"/>
                <w:szCs w:val="22"/>
              </w:rPr>
            </w:pPr>
            <w:r>
              <w:rPr>
                <w:rFonts w:ascii="Arial" w:hAnsi="Arial" w:cs="Arial"/>
                <w:sz w:val="22"/>
                <w:szCs w:val="22"/>
              </w:rPr>
              <w:t>PURPOSE</w:t>
            </w:r>
          </w:p>
        </w:tc>
        <w:tc>
          <w:tcPr>
            <w:tcW w:w="7911" w:type="dxa"/>
            <w:tcBorders>
              <w:top w:val="single" w:sz="4" w:space="0" w:color="auto"/>
              <w:bottom w:val="single" w:sz="4" w:space="0" w:color="auto"/>
            </w:tcBorders>
          </w:tcPr>
          <w:p w14:paraId="7679EC2D" w14:textId="203DABDD" w:rsidR="00C253FC" w:rsidRPr="002D09BD" w:rsidRDefault="0090731B" w:rsidP="00B61737">
            <w:pPr>
              <w:jc w:val="both"/>
              <w:rPr>
                <w:rFonts w:ascii="Arial" w:hAnsi="Arial" w:cs="Arial"/>
                <w:color w:val="000000"/>
                <w:sz w:val="22"/>
                <w:szCs w:val="22"/>
              </w:rPr>
            </w:pPr>
            <w:r w:rsidRPr="002D09BD">
              <w:rPr>
                <w:rFonts w:ascii="Arial" w:hAnsi="Arial" w:cs="Arial"/>
                <w:color w:val="000000"/>
                <w:sz w:val="22"/>
                <w:szCs w:val="22"/>
              </w:rPr>
              <w:t>To prevent injury</w:t>
            </w:r>
            <w:r>
              <w:rPr>
                <w:rFonts w:ascii="Arial" w:hAnsi="Arial" w:cs="Arial"/>
                <w:color w:val="000000"/>
                <w:sz w:val="22"/>
                <w:szCs w:val="22"/>
              </w:rPr>
              <w:t xml:space="preserve"> or</w:t>
            </w:r>
            <w:r w:rsidRPr="002D09BD">
              <w:rPr>
                <w:rFonts w:ascii="Arial" w:hAnsi="Arial" w:cs="Arial"/>
                <w:color w:val="000000"/>
                <w:sz w:val="22"/>
                <w:szCs w:val="22"/>
              </w:rPr>
              <w:t xml:space="preserve"> loss of life if </w:t>
            </w:r>
            <w:r>
              <w:rPr>
                <w:rFonts w:ascii="Arial" w:hAnsi="Arial" w:cs="Arial"/>
                <w:color w:val="000000"/>
                <w:sz w:val="22"/>
                <w:szCs w:val="22"/>
              </w:rPr>
              <w:t xml:space="preserve">a client, employee or visitor </w:t>
            </w:r>
            <w:r w:rsidR="00E41ED3">
              <w:rPr>
                <w:rFonts w:ascii="Arial" w:hAnsi="Arial" w:cs="Arial"/>
                <w:color w:val="000000"/>
                <w:sz w:val="22"/>
                <w:szCs w:val="22"/>
              </w:rPr>
              <w:t xml:space="preserve">at </w:t>
            </w:r>
            <w:r w:rsidRPr="002D09BD">
              <w:rPr>
                <w:rFonts w:ascii="Arial" w:hAnsi="Arial" w:cs="Arial"/>
                <w:color w:val="000000"/>
                <w:sz w:val="22"/>
                <w:szCs w:val="22"/>
              </w:rPr>
              <w:t xml:space="preserve">the facility experiences a </w:t>
            </w:r>
            <w:r w:rsidR="00E41ED3">
              <w:rPr>
                <w:rFonts w:ascii="Arial" w:hAnsi="Arial" w:cs="Arial"/>
                <w:color w:val="000000"/>
                <w:sz w:val="22"/>
                <w:szCs w:val="22"/>
              </w:rPr>
              <w:t>medical or</w:t>
            </w:r>
            <w:r w:rsidRPr="002D09BD">
              <w:rPr>
                <w:rFonts w:ascii="Arial" w:hAnsi="Arial" w:cs="Arial"/>
                <w:color w:val="000000"/>
                <w:sz w:val="22"/>
                <w:szCs w:val="22"/>
              </w:rPr>
              <w:t xml:space="preserve"> life safety situation.</w:t>
            </w:r>
          </w:p>
        </w:tc>
      </w:tr>
      <w:tr w:rsidR="00C253FC" w14:paraId="6F6CF18E" w14:textId="77777777" w:rsidTr="00B61737">
        <w:tc>
          <w:tcPr>
            <w:tcW w:w="1890" w:type="dxa"/>
          </w:tcPr>
          <w:p w14:paraId="79508962" w14:textId="77777777" w:rsidR="00C253FC" w:rsidRPr="00855EC9" w:rsidRDefault="00C253FC" w:rsidP="00B61737">
            <w:pPr>
              <w:rPr>
                <w:rFonts w:ascii="Arial" w:hAnsi="Arial" w:cs="Arial"/>
                <w:color w:val="000000"/>
                <w:sz w:val="22"/>
                <w:szCs w:val="22"/>
              </w:rPr>
            </w:pPr>
            <w:r>
              <w:rPr>
                <w:rFonts w:ascii="Arial" w:hAnsi="Arial" w:cs="Arial"/>
                <w:color w:val="000000"/>
                <w:sz w:val="22"/>
                <w:szCs w:val="22"/>
              </w:rPr>
              <w:t>PROCEDURES</w:t>
            </w:r>
          </w:p>
        </w:tc>
        <w:tc>
          <w:tcPr>
            <w:tcW w:w="7911" w:type="dxa"/>
            <w:tcBorders>
              <w:top w:val="single" w:sz="4" w:space="0" w:color="auto"/>
              <w:bottom w:val="single" w:sz="4" w:space="0" w:color="auto"/>
            </w:tcBorders>
          </w:tcPr>
          <w:p w14:paraId="5A049850" w14:textId="1D087AF5" w:rsidR="00A62900" w:rsidRPr="002D09BD" w:rsidRDefault="00A62900" w:rsidP="00A62900">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to prevent or reduce </w:t>
            </w:r>
            <w:r w:rsidR="00A534E6">
              <w:rPr>
                <w:rFonts w:ascii="Arial" w:hAnsi="Arial" w:cs="Arial"/>
                <w:color w:val="000000"/>
                <w:sz w:val="22"/>
                <w:szCs w:val="22"/>
              </w:rPr>
              <w:t>loss of life</w:t>
            </w:r>
            <w:r w:rsidR="007C7982">
              <w:rPr>
                <w:rFonts w:ascii="Arial" w:hAnsi="Arial" w:cs="Arial"/>
                <w:color w:val="000000"/>
                <w:sz w:val="22"/>
                <w:szCs w:val="22"/>
              </w:rPr>
              <w:t xml:space="preserve"> and ensure the safety of clients, employees, and visitors</w:t>
            </w:r>
            <w:r w:rsidRPr="002D09BD">
              <w:rPr>
                <w:rFonts w:ascii="Arial" w:hAnsi="Arial" w:cs="Arial"/>
                <w:color w:val="000000"/>
                <w:sz w:val="22"/>
                <w:szCs w:val="22"/>
              </w:rPr>
              <w:t>:</w:t>
            </w:r>
          </w:p>
          <w:p w14:paraId="79EB934E" w14:textId="77777777" w:rsidR="00C253FC" w:rsidRPr="002D09BD" w:rsidRDefault="00C253FC" w:rsidP="00B61737">
            <w:pPr>
              <w:rPr>
                <w:rFonts w:ascii="Arial" w:hAnsi="Arial" w:cs="Arial"/>
                <w:color w:val="000000"/>
                <w:sz w:val="22"/>
                <w:szCs w:val="22"/>
              </w:rPr>
            </w:pPr>
            <w:r w:rsidRPr="002D09BD">
              <w:rPr>
                <w:rFonts w:ascii="Arial" w:hAnsi="Arial" w:cs="Arial"/>
                <w:color w:val="000000"/>
                <w:sz w:val="22"/>
                <w:szCs w:val="22"/>
              </w:rPr>
              <w:t>1.</w:t>
            </w:r>
          </w:p>
          <w:p w14:paraId="5D7F1045" w14:textId="77777777" w:rsidR="00C253FC" w:rsidRPr="002D09BD" w:rsidRDefault="00C253FC" w:rsidP="00B61737">
            <w:pPr>
              <w:rPr>
                <w:rFonts w:ascii="Arial" w:hAnsi="Arial" w:cs="Arial"/>
                <w:color w:val="000000"/>
                <w:sz w:val="22"/>
                <w:szCs w:val="22"/>
              </w:rPr>
            </w:pPr>
            <w:r w:rsidRPr="002D09BD">
              <w:rPr>
                <w:rFonts w:ascii="Arial" w:hAnsi="Arial" w:cs="Arial"/>
                <w:color w:val="000000"/>
                <w:sz w:val="22"/>
                <w:szCs w:val="22"/>
              </w:rPr>
              <w:t>2.</w:t>
            </w:r>
          </w:p>
          <w:p w14:paraId="0C4C8A93" w14:textId="477BCEEB" w:rsidR="00C253FC" w:rsidRPr="002D09BD" w:rsidRDefault="00C253FC" w:rsidP="00B61737">
            <w:pPr>
              <w:rPr>
                <w:rFonts w:ascii="Arial" w:hAnsi="Arial" w:cs="Arial"/>
                <w:color w:val="000000"/>
                <w:sz w:val="22"/>
                <w:szCs w:val="22"/>
              </w:rPr>
            </w:pPr>
            <w:r w:rsidRPr="002D09BD">
              <w:rPr>
                <w:rFonts w:ascii="Arial" w:hAnsi="Arial" w:cs="Arial"/>
                <w:color w:val="000000"/>
                <w:sz w:val="22"/>
                <w:szCs w:val="22"/>
              </w:rPr>
              <w:t>3.</w:t>
            </w:r>
          </w:p>
        </w:tc>
      </w:tr>
    </w:tbl>
    <w:p w14:paraId="0840E850" w14:textId="77777777" w:rsidR="00C253FC" w:rsidRDefault="00C253FC" w:rsidP="00C52C40">
      <w:pPr>
        <w:jc w:val="both"/>
        <w:rPr>
          <w:rFonts w:ascii="Arial" w:hAnsi="Arial" w:cs="Arial"/>
          <w:b/>
          <w:bCs/>
        </w:rPr>
      </w:pPr>
    </w:p>
    <w:p w14:paraId="3C65CEAE" w14:textId="2BFF9D43" w:rsidR="00C87F12" w:rsidRPr="006D7C24" w:rsidRDefault="00574250" w:rsidP="00C52C40">
      <w:pPr>
        <w:jc w:val="both"/>
        <w:rPr>
          <w:rFonts w:ascii="Arial" w:hAnsi="Arial" w:cs="Arial"/>
          <w:b/>
          <w:bCs/>
        </w:rPr>
      </w:pPr>
      <w:r>
        <w:rPr>
          <w:rFonts w:ascii="Arial" w:hAnsi="Arial" w:cs="Arial"/>
          <w:b/>
          <w:bCs/>
        </w:rPr>
        <w:t xml:space="preserve">HAZARD: </w:t>
      </w:r>
      <w:r w:rsidR="005946A7">
        <w:rPr>
          <w:rFonts w:ascii="Arial" w:hAnsi="Arial" w:cs="Arial"/>
          <w:b/>
          <w:bCs/>
        </w:rPr>
        <w:t>FLOOD, INTERNAL WATER LEAK</w:t>
      </w:r>
    </w:p>
    <w:p w14:paraId="5606675E" w14:textId="77777777" w:rsidR="00560154" w:rsidRDefault="00560154" w:rsidP="005601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911"/>
      </w:tblGrid>
      <w:tr w:rsidR="00560154" w14:paraId="54B572C3" w14:textId="77777777" w:rsidTr="003B3242">
        <w:tc>
          <w:tcPr>
            <w:tcW w:w="1890" w:type="dxa"/>
          </w:tcPr>
          <w:p w14:paraId="4EB85298" w14:textId="7463B8AA" w:rsidR="00560154" w:rsidRPr="00855EC9" w:rsidRDefault="005946A7" w:rsidP="00B61737">
            <w:pPr>
              <w:rPr>
                <w:rFonts w:ascii="Arial" w:hAnsi="Arial" w:cs="Arial"/>
                <w:color w:val="000000"/>
                <w:sz w:val="22"/>
                <w:szCs w:val="22"/>
              </w:rPr>
            </w:pPr>
            <w:r>
              <w:rPr>
                <w:rFonts w:ascii="Arial" w:hAnsi="Arial" w:cs="Arial"/>
                <w:sz w:val="22"/>
                <w:szCs w:val="22"/>
              </w:rPr>
              <w:t>P</w:t>
            </w:r>
            <w:r w:rsidR="00574250">
              <w:rPr>
                <w:rFonts w:ascii="Arial" w:hAnsi="Arial" w:cs="Arial"/>
                <w:sz w:val="22"/>
                <w:szCs w:val="22"/>
              </w:rPr>
              <w:t>OLICY</w:t>
            </w:r>
          </w:p>
        </w:tc>
        <w:tc>
          <w:tcPr>
            <w:tcW w:w="7911" w:type="dxa"/>
            <w:tcBorders>
              <w:bottom w:val="single" w:sz="4" w:space="0" w:color="auto"/>
            </w:tcBorders>
          </w:tcPr>
          <w:p w14:paraId="10457C12" w14:textId="58AAB8FD" w:rsidR="00560154" w:rsidRPr="002D09BD" w:rsidRDefault="001269B9" w:rsidP="00992CFC">
            <w:pPr>
              <w:jc w:val="both"/>
              <w:rPr>
                <w:rFonts w:ascii="Arial" w:hAnsi="Arial" w:cs="Arial"/>
                <w:color w:val="000000"/>
                <w:sz w:val="22"/>
                <w:szCs w:val="22"/>
              </w:rPr>
            </w:pPr>
            <w:r w:rsidRPr="002D09BD">
              <w:rPr>
                <w:rFonts w:ascii="Arial" w:hAnsi="Arial" w:cs="Arial"/>
                <w:color w:val="000000"/>
                <w:sz w:val="22"/>
                <w:szCs w:val="22"/>
              </w:rPr>
              <w:t>To describe the actions that employees of the facility</w:t>
            </w:r>
            <w:r w:rsidR="003B3242" w:rsidRPr="002D09BD">
              <w:rPr>
                <w:rFonts w:ascii="Arial" w:hAnsi="Arial" w:cs="Arial"/>
                <w:color w:val="000000"/>
                <w:sz w:val="22"/>
                <w:szCs w:val="22"/>
              </w:rPr>
              <w:t xml:space="preserve"> will </w:t>
            </w:r>
            <w:r w:rsidR="00706C5C" w:rsidRPr="002D09BD">
              <w:rPr>
                <w:rFonts w:ascii="Arial" w:hAnsi="Arial" w:cs="Arial"/>
                <w:color w:val="000000"/>
                <w:sz w:val="22"/>
                <w:szCs w:val="22"/>
              </w:rPr>
              <w:t>implement</w:t>
            </w:r>
            <w:r w:rsidR="003B3242" w:rsidRPr="002D09BD">
              <w:rPr>
                <w:rFonts w:ascii="Arial" w:hAnsi="Arial" w:cs="Arial"/>
                <w:color w:val="000000"/>
                <w:sz w:val="22"/>
                <w:szCs w:val="22"/>
              </w:rPr>
              <w:t xml:space="preserve"> in response to a</w:t>
            </w:r>
            <w:r w:rsidR="000D0D86" w:rsidRPr="002D09BD">
              <w:rPr>
                <w:rFonts w:ascii="Arial" w:hAnsi="Arial" w:cs="Arial"/>
                <w:color w:val="000000"/>
                <w:sz w:val="22"/>
                <w:szCs w:val="22"/>
              </w:rPr>
              <w:t>n internal flood or water leak.</w:t>
            </w:r>
          </w:p>
        </w:tc>
      </w:tr>
      <w:tr w:rsidR="00560154" w14:paraId="0912B7B6" w14:textId="77777777" w:rsidTr="003B3242">
        <w:tc>
          <w:tcPr>
            <w:tcW w:w="1890" w:type="dxa"/>
          </w:tcPr>
          <w:p w14:paraId="500093D5" w14:textId="4221DC9C" w:rsidR="00560154" w:rsidRPr="00855EC9" w:rsidRDefault="005946A7" w:rsidP="00B61737">
            <w:pPr>
              <w:rPr>
                <w:rFonts w:ascii="Arial" w:hAnsi="Arial" w:cs="Arial"/>
                <w:color w:val="000000"/>
                <w:sz w:val="22"/>
                <w:szCs w:val="22"/>
              </w:rPr>
            </w:pPr>
            <w:r>
              <w:rPr>
                <w:rFonts w:ascii="Arial" w:hAnsi="Arial" w:cs="Arial"/>
                <w:sz w:val="22"/>
                <w:szCs w:val="22"/>
              </w:rPr>
              <w:t>P</w:t>
            </w:r>
            <w:r w:rsidR="00574250">
              <w:rPr>
                <w:rFonts w:ascii="Arial" w:hAnsi="Arial" w:cs="Arial"/>
                <w:sz w:val="22"/>
                <w:szCs w:val="22"/>
              </w:rPr>
              <w:t>URPOSE</w:t>
            </w:r>
          </w:p>
        </w:tc>
        <w:tc>
          <w:tcPr>
            <w:tcW w:w="7911" w:type="dxa"/>
            <w:tcBorders>
              <w:top w:val="single" w:sz="4" w:space="0" w:color="auto"/>
              <w:bottom w:val="single" w:sz="4" w:space="0" w:color="auto"/>
            </w:tcBorders>
          </w:tcPr>
          <w:p w14:paraId="413428EC" w14:textId="47CDF562" w:rsidR="00560154" w:rsidRPr="002D09BD" w:rsidRDefault="000D0D86" w:rsidP="00992CFC">
            <w:pPr>
              <w:jc w:val="both"/>
              <w:rPr>
                <w:rFonts w:ascii="Arial" w:hAnsi="Arial" w:cs="Arial"/>
                <w:color w:val="000000"/>
                <w:sz w:val="22"/>
                <w:szCs w:val="22"/>
              </w:rPr>
            </w:pPr>
            <w:r w:rsidRPr="002D09BD">
              <w:rPr>
                <w:rFonts w:ascii="Arial" w:hAnsi="Arial" w:cs="Arial"/>
                <w:color w:val="000000"/>
                <w:sz w:val="22"/>
                <w:szCs w:val="22"/>
              </w:rPr>
              <w:t xml:space="preserve">To provide the safe </w:t>
            </w:r>
            <w:r w:rsidR="00A54FA0" w:rsidRPr="002D09BD">
              <w:rPr>
                <w:rFonts w:ascii="Arial" w:hAnsi="Arial" w:cs="Arial"/>
                <w:color w:val="000000"/>
                <w:sz w:val="22"/>
                <w:szCs w:val="22"/>
              </w:rPr>
              <w:t xml:space="preserve">and sanitary environment </w:t>
            </w:r>
            <w:r w:rsidR="002B79F1" w:rsidRPr="002D09BD">
              <w:rPr>
                <w:rFonts w:ascii="Arial" w:hAnsi="Arial" w:cs="Arial"/>
                <w:color w:val="000000"/>
                <w:sz w:val="22"/>
                <w:szCs w:val="22"/>
              </w:rPr>
              <w:t>of</w:t>
            </w:r>
            <w:r w:rsidR="00A54FA0" w:rsidRPr="002D09BD">
              <w:rPr>
                <w:rFonts w:ascii="Arial" w:hAnsi="Arial" w:cs="Arial"/>
                <w:color w:val="000000"/>
                <w:sz w:val="22"/>
                <w:szCs w:val="22"/>
              </w:rPr>
              <w:t xml:space="preserve"> clients, employees, and other individuals</w:t>
            </w:r>
            <w:r w:rsidR="002B79F1" w:rsidRPr="002D09BD">
              <w:rPr>
                <w:rFonts w:ascii="Arial" w:hAnsi="Arial" w:cs="Arial"/>
                <w:color w:val="000000"/>
                <w:sz w:val="22"/>
                <w:szCs w:val="22"/>
              </w:rPr>
              <w:t xml:space="preserve"> present at the facility, and prevent or minimize damage to property, equipment, and supplies.</w:t>
            </w:r>
            <w:r w:rsidR="00A54FA0" w:rsidRPr="002D09BD">
              <w:rPr>
                <w:rFonts w:ascii="Arial" w:hAnsi="Arial" w:cs="Arial"/>
                <w:color w:val="000000"/>
                <w:sz w:val="22"/>
                <w:szCs w:val="22"/>
              </w:rPr>
              <w:t xml:space="preserve"> </w:t>
            </w:r>
          </w:p>
        </w:tc>
      </w:tr>
      <w:tr w:rsidR="00560154" w14:paraId="1911EC2F" w14:textId="77777777" w:rsidTr="003B3242">
        <w:tc>
          <w:tcPr>
            <w:tcW w:w="1890" w:type="dxa"/>
          </w:tcPr>
          <w:p w14:paraId="2E1E69A8" w14:textId="2D20190C" w:rsidR="00560154" w:rsidRPr="00855EC9" w:rsidRDefault="00574250" w:rsidP="00B61737">
            <w:pPr>
              <w:rPr>
                <w:rFonts w:ascii="Arial" w:hAnsi="Arial" w:cs="Arial"/>
                <w:color w:val="000000"/>
                <w:sz w:val="22"/>
                <w:szCs w:val="22"/>
              </w:rPr>
            </w:pPr>
            <w:r>
              <w:rPr>
                <w:rFonts w:ascii="Arial" w:hAnsi="Arial" w:cs="Arial"/>
                <w:color w:val="000000"/>
                <w:sz w:val="22"/>
                <w:szCs w:val="22"/>
              </w:rPr>
              <w:t>PROCEDURES</w:t>
            </w:r>
          </w:p>
        </w:tc>
        <w:tc>
          <w:tcPr>
            <w:tcW w:w="7911" w:type="dxa"/>
            <w:tcBorders>
              <w:top w:val="single" w:sz="4" w:space="0" w:color="auto"/>
              <w:bottom w:val="single" w:sz="4" w:space="0" w:color="auto"/>
            </w:tcBorders>
          </w:tcPr>
          <w:p w14:paraId="269B29A7" w14:textId="4128F02C" w:rsidR="00560154" w:rsidRPr="002D09BD" w:rsidRDefault="002B79F1" w:rsidP="00992CFC">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w:t>
            </w:r>
            <w:r w:rsidR="000D7964" w:rsidRPr="002D09BD">
              <w:rPr>
                <w:rFonts w:ascii="Arial" w:hAnsi="Arial" w:cs="Arial"/>
                <w:color w:val="000000"/>
                <w:sz w:val="22"/>
                <w:szCs w:val="22"/>
              </w:rPr>
              <w:t xml:space="preserve">to prevent </w:t>
            </w:r>
            <w:r w:rsidR="007808FA">
              <w:rPr>
                <w:rFonts w:ascii="Arial" w:hAnsi="Arial" w:cs="Arial"/>
                <w:color w:val="000000"/>
                <w:sz w:val="22"/>
                <w:szCs w:val="22"/>
              </w:rPr>
              <w:t>or</w:t>
            </w:r>
            <w:r w:rsidR="000D7964" w:rsidRPr="002D09BD">
              <w:rPr>
                <w:rFonts w:ascii="Arial" w:hAnsi="Arial" w:cs="Arial"/>
                <w:color w:val="000000"/>
                <w:sz w:val="22"/>
                <w:szCs w:val="22"/>
              </w:rPr>
              <w:t xml:space="preserve"> reduce the impact of </w:t>
            </w:r>
            <w:r w:rsidR="007808FA">
              <w:rPr>
                <w:rFonts w:ascii="Arial" w:hAnsi="Arial" w:cs="Arial"/>
                <w:color w:val="000000"/>
                <w:sz w:val="22"/>
                <w:szCs w:val="22"/>
              </w:rPr>
              <w:t xml:space="preserve">flooding or </w:t>
            </w:r>
            <w:r w:rsidR="000D7964" w:rsidRPr="002D09BD">
              <w:rPr>
                <w:rFonts w:ascii="Arial" w:hAnsi="Arial" w:cs="Arial"/>
                <w:color w:val="000000"/>
                <w:sz w:val="22"/>
                <w:szCs w:val="22"/>
              </w:rPr>
              <w:t>a</w:t>
            </w:r>
            <w:r w:rsidR="00A43BF4">
              <w:rPr>
                <w:rFonts w:ascii="Arial" w:hAnsi="Arial" w:cs="Arial"/>
                <w:color w:val="000000"/>
                <w:sz w:val="22"/>
                <w:szCs w:val="22"/>
              </w:rPr>
              <w:t>n internal water leak</w:t>
            </w:r>
            <w:r w:rsidR="000D7964" w:rsidRPr="002D09BD">
              <w:rPr>
                <w:rFonts w:ascii="Arial" w:hAnsi="Arial" w:cs="Arial"/>
                <w:color w:val="000000"/>
                <w:sz w:val="22"/>
                <w:szCs w:val="22"/>
              </w:rPr>
              <w:t>:</w:t>
            </w:r>
          </w:p>
          <w:p w14:paraId="5E51733B" w14:textId="77777777" w:rsidR="000D7964" w:rsidRPr="002D09BD" w:rsidRDefault="000D7964" w:rsidP="00B61737">
            <w:pPr>
              <w:rPr>
                <w:rFonts w:ascii="Arial" w:hAnsi="Arial" w:cs="Arial"/>
                <w:color w:val="000000"/>
                <w:sz w:val="22"/>
                <w:szCs w:val="22"/>
              </w:rPr>
            </w:pPr>
            <w:r w:rsidRPr="002D09BD">
              <w:rPr>
                <w:rFonts w:ascii="Arial" w:hAnsi="Arial" w:cs="Arial"/>
                <w:color w:val="000000"/>
                <w:sz w:val="22"/>
                <w:szCs w:val="22"/>
              </w:rPr>
              <w:t>1.</w:t>
            </w:r>
          </w:p>
          <w:p w14:paraId="3AD9527F" w14:textId="77777777" w:rsidR="000D7964" w:rsidRPr="002D09BD" w:rsidRDefault="000D7964" w:rsidP="00B61737">
            <w:pPr>
              <w:rPr>
                <w:rFonts w:ascii="Arial" w:hAnsi="Arial" w:cs="Arial"/>
                <w:color w:val="000000"/>
                <w:sz w:val="22"/>
                <w:szCs w:val="22"/>
              </w:rPr>
            </w:pPr>
            <w:r w:rsidRPr="002D09BD">
              <w:rPr>
                <w:rFonts w:ascii="Arial" w:hAnsi="Arial" w:cs="Arial"/>
                <w:color w:val="000000"/>
                <w:sz w:val="22"/>
                <w:szCs w:val="22"/>
              </w:rPr>
              <w:t>2.</w:t>
            </w:r>
          </w:p>
          <w:p w14:paraId="5FC80FC5" w14:textId="13C847C8" w:rsidR="000D7964" w:rsidRPr="002D09BD" w:rsidRDefault="000D7964" w:rsidP="00B61737">
            <w:pPr>
              <w:rPr>
                <w:rFonts w:ascii="Arial" w:hAnsi="Arial" w:cs="Arial"/>
                <w:color w:val="000000"/>
                <w:sz w:val="22"/>
                <w:szCs w:val="22"/>
              </w:rPr>
            </w:pPr>
            <w:r w:rsidRPr="002D09BD">
              <w:rPr>
                <w:rFonts w:ascii="Arial" w:hAnsi="Arial" w:cs="Arial"/>
                <w:color w:val="000000"/>
                <w:sz w:val="22"/>
                <w:szCs w:val="22"/>
              </w:rPr>
              <w:t>3.</w:t>
            </w:r>
          </w:p>
        </w:tc>
      </w:tr>
      <w:tr w:rsidR="00701927" w14:paraId="3E9D9F98" w14:textId="77777777" w:rsidTr="00E77AE8">
        <w:tc>
          <w:tcPr>
            <w:tcW w:w="9801" w:type="dxa"/>
            <w:gridSpan w:val="2"/>
          </w:tcPr>
          <w:p w14:paraId="03466502" w14:textId="77777777" w:rsidR="00701927" w:rsidRPr="00855EC9" w:rsidRDefault="00701927" w:rsidP="00B61737">
            <w:pPr>
              <w:rPr>
                <w:rFonts w:ascii="Arial" w:hAnsi="Arial" w:cs="Arial"/>
                <w:color w:val="000000"/>
                <w:sz w:val="22"/>
                <w:szCs w:val="22"/>
              </w:rPr>
            </w:pPr>
          </w:p>
        </w:tc>
      </w:tr>
    </w:tbl>
    <w:p w14:paraId="5D0FFC17" w14:textId="774393F1" w:rsidR="000D7964" w:rsidRPr="006D7C24" w:rsidRDefault="000D7964" w:rsidP="000D7964">
      <w:pPr>
        <w:jc w:val="both"/>
        <w:rPr>
          <w:rFonts w:ascii="Arial" w:hAnsi="Arial" w:cs="Arial"/>
          <w:b/>
          <w:bCs/>
        </w:rPr>
      </w:pPr>
      <w:r>
        <w:rPr>
          <w:rFonts w:ascii="Arial" w:hAnsi="Arial" w:cs="Arial"/>
          <w:b/>
          <w:bCs/>
        </w:rPr>
        <w:t xml:space="preserve">HAZARD: FLOOD, </w:t>
      </w:r>
      <w:r w:rsidR="00E67D04">
        <w:rPr>
          <w:rFonts w:ascii="Arial" w:hAnsi="Arial" w:cs="Arial"/>
          <w:b/>
          <w:bCs/>
        </w:rPr>
        <w:t xml:space="preserve">SYSTEM </w:t>
      </w:r>
      <w:r w:rsidR="00992CFC">
        <w:rPr>
          <w:rFonts w:ascii="Arial" w:hAnsi="Arial" w:cs="Arial"/>
          <w:b/>
          <w:bCs/>
        </w:rPr>
        <w:t>AND UTILITIES FAILURE</w:t>
      </w:r>
    </w:p>
    <w:p w14:paraId="4946DB31" w14:textId="77777777" w:rsidR="000D7964" w:rsidRDefault="000D7964" w:rsidP="000D79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911"/>
      </w:tblGrid>
      <w:tr w:rsidR="000D7964" w14:paraId="2A990CB0" w14:textId="77777777" w:rsidTr="00B61737">
        <w:tc>
          <w:tcPr>
            <w:tcW w:w="1890" w:type="dxa"/>
          </w:tcPr>
          <w:p w14:paraId="3E53C2AA" w14:textId="77777777" w:rsidR="000D7964" w:rsidRPr="00855EC9" w:rsidRDefault="000D7964" w:rsidP="00B61737">
            <w:pPr>
              <w:rPr>
                <w:rFonts w:ascii="Arial" w:hAnsi="Arial" w:cs="Arial"/>
                <w:color w:val="000000"/>
                <w:sz w:val="22"/>
                <w:szCs w:val="22"/>
              </w:rPr>
            </w:pPr>
            <w:r>
              <w:rPr>
                <w:rFonts w:ascii="Arial" w:hAnsi="Arial" w:cs="Arial"/>
                <w:sz w:val="22"/>
                <w:szCs w:val="22"/>
              </w:rPr>
              <w:t>POLICY</w:t>
            </w:r>
          </w:p>
        </w:tc>
        <w:tc>
          <w:tcPr>
            <w:tcW w:w="7911" w:type="dxa"/>
            <w:tcBorders>
              <w:bottom w:val="single" w:sz="4" w:space="0" w:color="auto"/>
            </w:tcBorders>
          </w:tcPr>
          <w:p w14:paraId="2E5FC1C2" w14:textId="5B3B0B4C" w:rsidR="000D7964" w:rsidRPr="002D09BD" w:rsidRDefault="000D7964" w:rsidP="00992CFC">
            <w:pPr>
              <w:jc w:val="both"/>
              <w:rPr>
                <w:rFonts w:ascii="Arial" w:hAnsi="Arial" w:cs="Arial"/>
                <w:color w:val="000000"/>
                <w:sz w:val="22"/>
                <w:szCs w:val="22"/>
              </w:rPr>
            </w:pPr>
            <w:r w:rsidRPr="002D09BD">
              <w:rPr>
                <w:rFonts w:ascii="Arial" w:hAnsi="Arial" w:cs="Arial"/>
                <w:color w:val="000000"/>
                <w:sz w:val="22"/>
                <w:szCs w:val="22"/>
              </w:rPr>
              <w:t xml:space="preserve">To describe the actions that employees of the facility will </w:t>
            </w:r>
            <w:r w:rsidR="00706C5C" w:rsidRPr="002D09BD">
              <w:rPr>
                <w:rFonts w:ascii="Arial" w:hAnsi="Arial" w:cs="Arial"/>
                <w:color w:val="000000"/>
                <w:sz w:val="22"/>
                <w:szCs w:val="22"/>
              </w:rPr>
              <w:t>implement</w:t>
            </w:r>
            <w:r w:rsidRPr="002D09BD">
              <w:rPr>
                <w:rFonts w:ascii="Arial" w:hAnsi="Arial" w:cs="Arial"/>
                <w:color w:val="000000"/>
                <w:sz w:val="22"/>
                <w:szCs w:val="22"/>
              </w:rPr>
              <w:t xml:space="preserve"> in response to </w:t>
            </w:r>
            <w:r w:rsidR="004F4F5B" w:rsidRPr="002D09BD">
              <w:rPr>
                <w:rFonts w:ascii="Arial" w:hAnsi="Arial" w:cs="Arial"/>
                <w:color w:val="000000"/>
                <w:sz w:val="22"/>
                <w:szCs w:val="22"/>
              </w:rPr>
              <w:t>utility or system failure</w:t>
            </w:r>
            <w:r w:rsidR="00A607DA" w:rsidRPr="002D09BD">
              <w:rPr>
                <w:rFonts w:ascii="Arial" w:hAnsi="Arial" w:cs="Arial"/>
                <w:color w:val="000000"/>
                <w:sz w:val="22"/>
                <w:szCs w:val="22"/>
              </w:rPr>
              <w:t>.</w:t>
            </w:r>
          </w:p>
        </w:tc>
      </w:tr>
      <w:tr w:rsidR="000D7964" w14:paraId="489ECB4E" w14:textId="77777777" w:rsidTr="00B61737">
        <w:tc>
          <w:tcPr>
            <w:tcW w:w="1890" w:type="dxa"/>
          </w:tcPr>
          <w:p w14:paraId="4C889447" w14:textId="77777777" w:rsidR="000D7964" w:rsidRPr="00855EC9" w:rsidRDefault="000D7964" w:rsidP="00B61737">
            <w:pPr>
              <w:rPr>
                <w:rFonts w:ascii="Arial" w:hAnsi="Arial" w:cs="Arial"/>
                <w:color w:val="000000"/>
                <w:sz w:val="22"/>
                <w:szCs w:val="22"/>
              </w:rPr>
            </w:pPr>
            <w:r>
              <w:rPr>
                <w:rFonts w:ascii="Arial" w:hAnsi="Arial" w:cs="Arial"/>
                <w:sz w:val="22"/>
                <w:szCs w:val="22"/>
              </w:rPr>
              <w:t>PURPOSE</w:t>
            </w:r>
          </w:p>
        </w:tc>
        <w:tc>
          <w:tcPr>
            <w:tcW w:w="7911" w:type="dxa"/>
            <w:tcBorders>
              <w:top w:val="single" w:sz="4" w:space="0" w:color="auto"/>
              <w:bottom w:val="single" w:sz="4" w:space="0" w:color="auto"/>
            </w:tcBorders>
          </w:tcPr>
          <w:p w14:paraId="2EAD478D" w14:textId="6D309AE5" w:rsidR="000D7964" w:rsidRPr="002D09BD" w:rsidRDefault="000D7964" w:rsidP="00992CFC">
            <w:pPr>
              <w:jc w:val="both"/>
              <w:rPr>
                <w:rFonts w:ascii="Arial" w:hAnsi="Arial" w:cs="Arial"/>
                <w:color w:val="000000"/>
                <w:sz w:val="22"/>
                <w:szCs w:val="22"/>
              </w:rPr>
            </w:pPr>
            <w:r w:rsidRPr="002D09BD">
              <w:rPr>
                <w:rFonts w:ascii="Arial" w:hAnsi="Arial" w:cs="Arial"/>
                <w:color w:val="000000"/>
                <w:sz w:val="22"/>
                <w:szCs w:val="22"/>
              </w:rPr>
              <w:t xml:space="preserve">To </w:t>
            </w:r>
            <w:r w:rsidR="00A607DA" w:rsidRPr="002D09BD">
              <w:rPr>
                <w:rFonts w:ascii="Arial" w:hAnsi="Arial" w:cs="Arial"/>
                <w:color w:val="000000"/>
                <w:sz w:val="22"/>
                <w:szCs w:val="22"/>
              </w:rPr>
              <w:t xml:space="preserve">minimize the effects of a system or utility failure at the facility on clients, employees </w:t>
            </w:r>
            <w:r w:rsidR="005B4F0C" w:rsidRPr="002D09BD">
              <w:rPr>
                <w:rFonts w:ascii="Arial" w:hAnsi="Arial" w:cs="Arial"/>
                <w:color w:val="000000"/>
                <w:sz w:val="22"/>
                <w:szCs w:val="22"/>
              </w:rPr>
              <w:t>or other individuals present at the facility.</w:t>
            </w:r>
            <w:r w:rsidRPr="002D09BD">
              <w:rPr>
                <w:rFonts w:ascii="Arial" w:hAnsi="Arial" w:cs="Arial"/>
                <w:color w:val="000000"/>
                <w:sz w:val="22"/>
                <w:szCs w:val="22"/>
              </w:rPr>
              <w:t xml:space="preserve"> </w:t>
            </w:r>
          </w:p>
        </w:tc>
      </w:tr>
      <w:tr w:rsidR="000D7964" w14:paraId="6C5EA555" w14:textId="77777777" w:rsidTr="00B61737">
        <w:tc>
          <w:tcPr>
            <w:tcW w:w="1890" w:type="dxa"/>
          </w:tcPr>
          <w:p w14:paraId="0EEA5C6F" w14:textId="77777777" w:rsidR="000D7964" w:rsidRPr="00855EC9" w:rsidRDefault="000D7964" w:rsidP="00B61737">
            <w:pPr>
              <w:rPr>
                <w:rFonts w:ascii="Arial" w:hAnsi="Arial" w:cs="Arial"/>
                <w:color w:val="000000"/>
                <w:sz w:val="22"/>
                <w:szCs w:val="22"/>
              </w:rPr>
            </w:pPr>
            <w:r>
              <w:rPr>
                <w:rFonts w:ascii="Arial" w:hAnsi="Arial" w:cs="Arial"/>
                <w:color w:val="000000"/>
                <w:sz w:val="22"/>
                <w:szCs w:val="22"/>
              </w:rPr>
              <w:t>PROCEDURES</w:t>
            </w:r>
          </w:p>
        </w:tc>
        <w:tc>
          <w:tcPr>
            <w:tcW w:w="7911" w:type="dxa"/>
            <w:tcBorders>
              <w:top w:val="single" w:sz="4" w:space="0" w:color="auto"/>
              <w:bottom w:val="single" w:sz="4" w:space="0" w:color="auto"/>
            </w:tcBorders>
          </w:tcPr>
          <w:p w14:paraId="4FE8D3C8" w14:textId="0B1F8C89" w:rsidR="000D7964" w:rsidRPr="002D09BD" w:rsidRDefault="000D7964" w:rsidP="00992CFC">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to prevent or reduce the impact of a </w:t>
            </w:r>
            <w:r w:rsidR="00273353" w:rsidRPr="002D09BD">
              <w:rPr>
                <w:rFonts w:ascii="Arial" w:hAnsi="Arial" w:cs="Arial"/>
                <w:color w:val="000000"/>
                <w:sz w:val="22"/>
                <w:szCs w:val="22"/>
              </w:rPr>
              <w:t>system or utility failure</w:t>
            </w:r>
            <w:r w:rsidRPr="002D09BD">
              <w:rPr>
                <w:rFonts w:ascii="Arial" w:hAnsi="Arial" w:cs="Arial"/>
                <w:color w:val="000000"/>
                <w:sz w:val="22"/>
                <w:szCs w:val="22"/>
              </w:rPr>
              <w:t>:</w:t>
            </w:r>
          </w:p>
          <w:p w14:paraId="3211881C" w14:textId="77777777" w:rsidR="000D7964" w:rsidRPr="002D09BD" w:rsidRDefault="000D7964" w:rsidP="00B61737">
            <w:pPr>
              <w:rPr>
                <w:rFonts w:ascii="Arial" w:hAnsi="Arial" w:cs="Arial"/>
                <w:color w:val="000000"/>
                <w:sz w:val="22"/>
                <w:szCs w:val="22"/>
              </w:rPr>
            </w:pPr>
            <w:r w:rsidRPr="002D09BD">
              <w:rPr>
                <w:rFonts w:ascii="Arial" w:hAnsi="Arial" w:cs="Arial"/>
                <w:color w:val="000000"/>
                <w:sz w:val="22"/>
                <w:szCs w:val="22"/>
              </w:rPr>
              <w:t>1.</w:t>
            </w:r>
          </w:p>
          <w:p w14:paraId="659F5597" w14:textId="77777777" w:rsidR="000D7964" w:rsidRPr="002D09BD" w:rsidRDefault="000D7964" w:rsidP="00B61737">
            <w:pPr>
              <w:rPr>
                <w:rFonts w:ascii="Arial" w:hAnsi="Arial" w:cs="Arial"/>
                <w:color w:val="000000"/>
                <w:sz w:val="22"/>
                <w:szCs w:val="22"/>
              </w:rPr>
            </w:pPr>
            <w:r w:rsidRPr="002D09BD">
              <w:rPr>
                <w:rFonts w:ascii="Arial" w:hAnsi="Arial" w:cs="Arial"/>
                <w:color w:val="000000"/>
                <w:sz w:val="22"/>
                <w:szCs w:val="22"/>
              </w:rPr>
              <w:lastRenderedPageBreak/>
              <w:t>2.</w:t>
            </w:r>
          </w:p>
          <w:p w14:paraId="2CA35D45" w14:textId="77777777" w:rsidR="000D7964" w:rsidRPr="002D09BD" w:rsidRDefault="000D7964" w:rsidP="00B61737">
            <w:pPr>
              <w:rPr>
                <w:rFonts w:ascii="Arial" w:hAnsi="Arial" w:cs="Arial"/>
                <w:color w:val="000000"/>
                <w:sz w:val="22"/>
                <w:szCs w:val="22"/>
              </w:rPr>
            </w:pPr>
            <w:r w:rsidRPr="002D09BD">
              <w:rPr>
                <w:rFonts w:ascii="Arial" w:hAnsi="Arial" w:cs="Arial"/>
                <w:color w:val="000000"/>
                <w:sz w:val="22"/>
                <w:szCs w:val="22"/>
              </w:rPr>
              <w:t>3.</w:t>
            </w:r>
          </w:p>
          <w:p w14:paraId="601F9124" w14:textId="77777777" w:rsidR="000D7964" w:rsidRPr="002D09BD" w:rsidRDefault="000D7964" w:rsidP="00B61737">
            <w:pPr>
              <w:rPr>
                <w:rFonts w:ascii="Arial" w:hAnsi="Arial" w:cs="Arial"/>
                <w:b/>
                <w:bCs/>
                <w:color w:val="000000"/>
                <w:sz w:val="22"/>
                <w:szCs w:val="22"/>
              </w:rPr>
            </w:pPr>
          </w:p>
          <w:tbl>
            <w:tblPr>
              <w:tblStyle w:val="TableGrid"/>
              <w:tblW w:w="0" w:type="auto"/>
              <w:tblLook w:val="04A0" w:firstRow="1" w:lastRow="0" w:firstColumn="1" w:lastColumn="0" w:noHBand="0" w:noVBand="1"/>
            </w:tblPr>
            <w:tblGrid>
              <w:gridCol w:w="2320"/>
              <w:gridCol w:w="2520"/>
              <w:gridCol w:w="2845"/>
            </w:tblGrid>
            <w:tr w:rsidR="00E23628" w:rsidRPr="002D09BD" w14:paraId="46432F65" w14:textId="77777777" w:rsidTr="00853CB9">
              <w:trPr>
                <w:tblHeader/>
              </w:trPr>
              <w:tc>
                <w:tcPr>
                  <w:tcW w:w="2320" w:type="dxa"/>
                  <w:shd w:val="clear" w:color="auto" w:fill="D9D9D9" w:themeFill="background1" w:themeFillShade="D9"/>
                  <w:vAlign w:val="center"/>
                </w:tcPr>
                <w:p w14:paraId="0B3C8513" w14:textId="6EBEC04F" w:rsidR="00E23628" w:rsidRPr="002D09BD" w:rsidRDefault="00E23628" w:rsidP="00E23628">
                  <w:pPr>
                    <w:jc w:val="center"/>
                    <w:rPr>
                      <w:rFonts w:ascii="Arial" w:hAnsi="Arial" w:cs="Arial"/>
                      <w:b/>
                      <w:bCs/>
                      <w:color w:val="000000" w:themeColor="text1"/>
                      <w:sz w:val="22"/>
                      <w:szCs w:val="22"/>
                    </w:rPr>
                  </w:pPr>
                  <w:r w:rsidRPr="002D09BD">
                    <w:rPr>
                      <w:rFonts w:ascii="Arial" w:hAnsi="Arial" w:cs="Arial"/>
                      <w:b/>
                      <w:bCs/>
                      <w:color w:val="000000" w:themeColor="text1"/>
                      <w:sz w:val="22"/>
                      <w:szCs w:val="22"/>
                    </w:rPr>
                    <w:t>SYSTEM</w:t>
                  </w:r>
                </w:p>
              </w:tc>
              <w:tc>
                <w:tcPr>
                  <w:tcW w:w="2520" w:type="dxa"/>
                  <w:shd w:val="clear" w:color="auto" w:fill="D9D9D9" w:themeFill="background1" w:themeFillShade="D9"/>
                </w:tcPr>
                <w:p w14:paraId="2BC9DE81" w14:textId="681DF8F8" w:rsidR="00E23628" w:rsidRPr="002D09BD" w:rsidRDefault="00E23628" w:rsidP="00E23628">
                  <w:pPr>
                    <w:jc w:val="center"/>
                    <w:rPr>
                      <w:rFonts w:ascii="Arial" w:hAnsi="Arial" w:cs="Arial"/>
                      <w:b/>
                      <w:bCs/>
                      <w:color w:val="000000" w:themeColor="text1"/>
                      <w:sz w:val="22"/>
                      <w:szCs w:val="22"/>
                    </w:rPr>
                  </w:pPr>
                  <w:r w:rsidRPr="002D09BD">
                    <w:rPr>
                      <w:rFonts w:ascii="Arial" w:hAnsi="Arial" w:cs="Arial"/>
                      <w:b/>
                      <w:bCs/>
                      <w:color w:val="000000" w:themeColor="text1"/>
                      <w:sz w:val="22"/>
                      <w:szCs w:val="22"/>
                    </w:rPr>
                    <w:t>EFFECTS</w:t>
                  </w:r>
                </w:p>
              </w:tc>
              <w:tc>
                <w:tcPr>
                  <w:tcW w:w="2845" w:type="dxa"/>
                  <w:shd w:val="clear" w:color="auto" w:fill="D9D9D9" w:themeFill="background1" w:themeFillShade="D9"/>
                </w:tcPr>
                <w:p w14:paraId="7A69C1F8" w14:textId="24B2C3D5" w:rsidR="00E23628" w:rsidRPr="002D09BD" w:rsidRDefault="00E23628" w:rsidP="00E23628">
                  <w:pPr>
                    <w:jc w:val="center"/>
                    <w:rPr>
                      <w:rFonts w:ascii="Arial" w:hAnsi="Arial" w:cs="Arial"/>
                      <w:b/>
                      <w:bCs/>
                      <w:color w:val="000000" w:themeColor="text1"/>
                      <w:sz w:val="22"/>
                      <w:szCs w:val="22"/>
                    </w:rPr>
                  </w:pPr>
                  <w:r w:rsidRPr="002D09BD">
                    <w:rPr>
                      <w:rFonts w:ascii="Arial" w:hAnsi="Arial" w:cs="Arial"/>
                      <w:b/>
                      <w:bCs/>
                      <w:color w:val="000000" w:themeColor="text1"/>
                      <w:sz w:val="22"/>
                      <w:szCs w:val="22"/>
                    </w:rPr>
                    <w:t>ACTIONS</w:t>
                  </w:r>
                </w:p>
              </w:tc>
            </w:tr>
            <w:tr w:rsidR="00E23628" w:rsidRPr="002D09BD" w14:paraId="7C04B91B" w14:textId="77777777" w:rsidTr="00367A73">
              <w:tc>
                <w:tcPr>
                  <w:tcW w:w="2320" w:type="dxa"/>
                  <w:vAlign w:val="center"/>
                </w:tcPr>
                <w:p w14:paraId="1A7E098A" w14:textId="47472178" w:rsidR="00E23628" w:rsidRPr="002D09BD" w:rsidRDefault="00E23628" w:rsidP="00EA7D7B">
                  <w:pPr>
                    <w:jc w:val="center"/>
                    <w:rPr>
                      <w:rFonts w:ascii="Arial" w:hAnsi="Arial" w:cs="Arial"/>
                      <w:color w:val="000000"/>
                      <w:sz w:val="22"/>
                      <w:szCs w:val="22"/>
                    </w:rPr>
                  </w:pPr>
                  <w:r w:rsidRPr="002D09BD">
                    <w:rPr>
                      <w:rFonts w:ascii="Arial" w:hAnsi="Arial" w:cs="Arial"/>
                      <w:color w:val="000000"/>
                      <w:sz w:val="22"/>
                      <w:szCs w:val="22"/>
                    </w:rPr>
                    <w:t>Comp</w:t>
                  </w:r>
                  <w:r w:rsidR="00EA7D7B" w:rsidRPr="002D09BD">
                    <w:rPr>
                      <w:rFonts w:ascii="Arial" w:hAnsi="Arial" w:cs="Arial"/>
                      <w:color w:val="000000"/>
                      <w:sz w:val="22"/>
                      <w:szCs w:val="22"/>
                    </w:rPr>
                    <w:t>uter System</w:t>
                  </w:r>
                </w:p>
              </w:tc>
              <w:tc>
                <w:tcPr>
                  <w:tcW w:w="2520" w:type="dxa"/>
                  <w:vAlign w:val="center"/>
                </w:tcPr>
                <w:p w14:paraId="7040B06C" w14:textId="0F48F110" w:rsidR="00AA756F" w:rsidRPr="002D09BD" w:rsidRDefault="00EA7D7B" w:rsidP="00B7005A">
                  <w:pPr>
                    <w:rPr>
                      <w:rFonts w:ascii="Arial" w:hAnsi="Arial" w:cs="Arial"/>
                      <w:color w:val="000000"/>
                      <w:sz w:val="22"/>
                      <w:szCs w:val="22"/>
                    </w:rPr>
                  </w:pPr>
                  <w:r w:rsidRPr="002D09BD">
                    <w:rPr>
                      <w:rFonts w:ascii="Arial" w:hAnsi="Arial" w:cs="Arial"/>
                      <w:color w:val="000000"/>
                      <w:sz w:val="22"/>
                      <w:szCs w:val="22"/>
                    </w:rPr>
                    <w:t>Computers are not operable</w:t>
                  </w:r>
                  <w:r w:rsidR="001E4EB3" w:rsidRPr="002D09BD">
                    <w:rPr>
                      <w:rFonts w:ascii="Arial" w:hAnsi="Arial" w:cs="Arial"/>
                      <w:color w:val="000000"/>
                      <w:sz w:val="22"/>
                      <w:szCs w:val="22"/>
                    </w:rPr>
                    <w:t>.</w:t>
                  </w:r>
                </w:p>
              </w:tc>
              <w:tc>
                <w:tcPr>
                  <w:tcW w:w="2845" w:type="dxa"/>
                  <w:vAlign w:val="center"/>
                </w:tcPr>
                <w:p w14:paraId="5E1BB4C9" w14:textId="77777777" w:rsidR="00E23628" w:rsidRPr="002D09BD" w:rsidRDefault="00EA7D7B" w:rsidP="00B61737">
                  <w:pPr>
                    <w:rPr>
                      <w:rFonts w:ascii="Arial" w:hAnsi="Arial" w:cs="Arial"/>
                      <w:color w:val="000000"/>
                      <w:sz w:val="22"/>
                      <w:szCs w:val="22"/>
                    </w:rPr>
                  </w:pPr>
                  <w:r w:rsidRPr="002D09BD">
                    <w:rPr>
                      <w:rFonts w:ascii="Arial" w:hAnsi="Arial" w:cs="Arial"/>
                      <w:color w:val="000000"/>
                      <w:sz w:val="22"/>
                      <w:szCs w:val="22"/>
                    </w:rPr>
                    <w:t>1</w:t>
                  </w:r>
                  <w:r w:rsidR="00644A35" w:rsidRPr="002D09BD">
                    <w:rPr>
                      <w:rFonts w:ascii="Arial" w:hAnsi="Arial" w:cs="Arial"/>
                      <w:color w:val="000000"/>
                      <w:sz w:val="22"/>
                      <w:szCs w:val="22"/>
                    </w:rPr>
                    <w:t>.</w:t>
                  </w:r>
                </w:p>
                <w:p w14:paraId="12D51E3A" w14:textId="77777777" w:rsidR="00644A35" w:rsidRPr="002D09BD" w:rsidRDefault="00644A35" w:rsidP="00B61737">
                  <w:pPr>
                    <w:rPr>
                      <w:rFonts w:ascii="Arial" w:hAnsi="Arial" w:cs="Arial"/>
                      <w:color w:val="000000"/>
                      <w:sz w:val="22"/>
                      <w:szCs w:val="22"/>
                    </w:rPr>
                  </w:pPr>
                  <w:r w:rsidRPr="002D09BD">
                    <w:rPr>
                      <w:rFonts w:ascii="Arial" w:hAnsi="Arial" w:cs="Arial"/>
                      <w:color w:val="000000"/>
                      <w:sz w:val="22"/>
                      <w:szCs w:val="22"/>
                    </w:rPr>
                    <w:t>2.</w:t>
                  </w:r>
                </w:p>
                <w:p w14:paraId="7CBD0F66" w14:textId="210310FE" w:rsidR="00644A35" w:rsidRPr="002D09BD" w:rsidRDefault="00644A35" w:rsidP="00B61737">
                  <w:pPr>
                    <w:rPr>
                      <w:rFonts w:ascii="Arial" w:hAnsi="Arial" w:cs="Arial"/>
                      <w:color w:val="000000"/>
                      <w:sz w:val="22"/>
                      <w:szCs w:val="22"/>
                    </w:rPr>
                  </w:pPr>
                  <w:r w:rsidRPr="002D09BD">
                    <w:rPr>
                      <w:rFonts w:ascii="Arial" w:hAnsi="Arial" w:cs="Arial"/>
                      <w:color w:val="000000"/>
                      <w:sz w:val="22"/>
                      <w:szCs w:val="22"/>
                    </w:rPr>
                    <w:t>3.</w:t>
                  </w:r>
                </w:p>
              </w:tc>
            </w:tr>
            <w:tr w:rsidR="00E23628" w:rsidRPr="002D09BD" w14:paraId="7C5FF32C" w14:textId="77777777" w:rsidTr="00367A73">
              <w:tc>
                <w:tcPr>
                  <w:tcW w:w="2320" w:type="dxa"/>
                  <w:vAlign w:val="center"/>
                </w:tcPr>
                <w:p w14:paraId="5C3E4727" w14:textId="1E40412A" w:rsidR="00E23628" w:rsidRPr="002D09BD" w:rsidRDefault="00644A35" w:rsidP="00EA7D7B">
                  <w:pPr>
                    <w:jc w:val="center"/>
                    <w:rPr>
                      <w:rFonts w:ascii="Arial" w:hAnsi="Arial" w:cs="Arial"/>
                      <w:color w:val="000000"/>
                      <w:sz w:val="22"/>
                      <w:szCs w:val="22"/>
                    </w:rPr>
                  </w:pPr>
                  <w:r w:rsidRPr="002D09BD">
                    <w:rPr>
                      <w:rFonts w:ascii="Arial" w:hAnsi="Arial" w:cs="Arial"/>
                      <w:color w:val="000000"/>
                      <w:sz w:val="22"/>
                      <w:szCs w:val="22"/>
                    </w:rPr>
                    <w:t>Electric Power Failure</w:t>
                  </w:r>
                </w:p>
              </w:tc>
              <w:tc>
                <w:tcPr>
                  <w:tcW w:w="2520" w:type="dxa"/>
                  <w:vAlign w:val="center"/>
                </w:tcPr>
                <w:p w14:paraId="5C3C973B" w14:textId="391E4BB6" w:rsidR="00F33896" w:rsidRPr="002D09BD" w:rsidRDefault="00F33896" w:rsidP="00B7005A">
                  <w:pPr>
                    <w:rPr>
                      <w:rFonts w:ascii="Arial" w:hAnsi="Arial" w:cs="Arial"/>
                      <w:color w:val="000000"/>
                      <w:sz w:val="22"/>
                      <w:szCs w:val="22"/>
                    </w:rPr>
                  </w:pPr>
                  <w:r w:rsidRPr="002D09BD">
                    <w:rPr>
                      <w:rFonts w:ascii="Arial" w:hAnsi="Arial" w:cs="Arial"/>
                      <w:color w:val="000000"/>
                      <w:sz w:val="22"/>
                      <w:szCs w:val="22"/>
                    </w:rPr>
                    <w:t>No available electricity</w:t>
                  </w:r>
                  <w:r w:rsidR="00F5662E" w:rsidRPr="002D09BD">
                    <w:rPr>
                      <w:rFonts w:ascii="Arial" w:hAnsi="Arial" w:cs="Arial"/>
                      <w:color w:val="000000"/>
                      <w:sz w:val="22"/>
                      <w:szCs w:val="22"/>
                    </w:rPr>
                    <w:t>;</w:t>
                  </w:r>
                  <w:r w:rsidRPr="002D09BD">
                    <w:rPr>
                      <w:rFonts w:ascii="Arial" w:hAnsi="Arial" w:cs="Arial"/>
                      <w:color w:val="000000"/>
                      <w:sz w:val="22"/>
                      <w:szCs w:val="22"/>
                    </w:rPr>
                    <w:t xml:space="preserve"> l</w:t>
                  </w:r>
                  <w:r w:rsidR="00043DE2" w:rsidRPr="002D09BD">
                    <w:rPr>
                      <w:rFonts w:ascii="Arial" w:hAnsi="Arial" w:cs="Arial"/>
                      <w:color w:val="000000"/>
                      <w:sz w:val="22"/>
                      <w:szCs w:val="22"/>
                    </w:rPr>
                    <w:t>ights are out</w:t>
                  </w:r>
                  <w:r w:rsidR="00F5662E" w:rsidRPr="002D09BD">
                    <w:rPr>
                      <w:rFonts w:ascii="Arial" w:hAnsi="Arial" w:cs="Arial"/>
                      <w:color w:val="000000"/>
                      <w:sz w:val="22"/>
                      <w:szCs w:val="22"/>
                    </w:rPr>
                    <w:t>;</w:t>
                  </w:r>
                  <w:r w:rsidRPr="002D09BD">
                    <w:rPr>
                      <w:rFonts w:ascii="Arial" w:hAnsi="Arial" w:cs="Arial"/>
                      <w:color w:val="000000"/>
                      <w:sz w:val="22"/>
                      <w:szCs w:val="22"/>
                    </w:rPr>
                    <w:t xml:space="preserve"> HVAC system stops working</w:t>
                  </w:r>
                  <w:r w:rsidR="00F5662E" w:rsidRPr="002D09BD">
                    <w:rPr>
                      <w:rFonts w:ascii="Arial" w:hAnsi="Arial" w:cs="Arial"/>
                      <w:color w:val="000000"/>
                      <w:sz w:val="22"/>
                      <w:szCs w:val="22"/>
                    </w:rPr>
                    <w:t>; and/or emergency outlets do not work.</w:t>
                  </w:r>
                </w:p>
              </w:tc>
              <w:tc>
                <w:tcPr>
                  <w:tcW w:w="2845" w:type="dxa"/>
                  <w:vAlign w:val="center"/>
                </w:tcPr>
                <w:p w14:paraId="10BE8538" w14:textId="77777777" w:rsidR="00E23628" w:rsidRPr="002D09BD" w:rsidRDefault="002773F6" w:rsidP="00B61737">
                  <w:pPr>
                    <w:rPr>
                      <w:rFonts w:ascii="Arial" w:hAnsi="Arial" w:cs="Arial"/>
                      <w:color w:val="000000"/>
                      <w:sz w:val="22"/>
                      <w:szCs w:val="22"/>
                    </w:rPr>
                  </w:pPr>
                  <w:r w:rsidRPr="002D09BD">
                    <w:rPr>
                      <w:rFonts w:ascii="Arial" w:hAnsi="Arial" w:cs="Arial"/>
                      <w:color w:val="000000"/>
                      <w:sz w:val="22"/>
                      <w:szCs w:val="22"/>
                    </w:rPr>
                    <w:t>1.</w:t>
                  </w:r>
                </w:p>
                <w:p w14:paraId="7ED6337F" w14:textId="77777777" w:rsidR="002773F6" w:rsidRPr="002D09BD" w:rsidRDefault="002773F6" w:rsidP="00B61737">
                  <w:pPr>
                    <w:rPr>
                      <w:rFonts w:ascii="Arial" w:hAnsi="Arial" w:cs="Arial"/>
                      <w:color w:val="000000"/>
                      <w:sz w:val="22"/>
                      <w:szCs w:val="22"/>
                    </w:rPr>
                  </w:pPr>
                  <w:r w:rsidRPr="002D09BD">
                    <w:rPr>
                      <w:rFonts w:ascii="Arial" w:hAnsi="Arial" w:cs="Arial"/>
                      <w:color w:val="000000"/>
                      <w:sz w:val="22"/>
                      <w:szCs w:val="22"/>
                    </w:rPr>
                    <w:t>2.</w:t>
                  </w:r>
                </w:p>
                <w:p w14:paraId="1B829A23" w14:textId="7B88A7F5" w:rsidR="002773F6" w:rsidRPr="002D09BD" w:rsidRDefault="002773F6" w:rsidP="00B61737">
                  <w:pPr>
                    <w:rPr>
                      <w:rFonts w:ascii="Arial" w:hAnsi="Arial" w:cs="Arial"/>
                      <w:color w:val="000000"/>
                      <w:sz w:val="22"/>
                      <w:szCs w:val="22"/>
                    </w:rPr>
                  </w:pPr>
                  <w:r w:rsidRPr="002D09BD">
                    <w:rPr>
                      <w:rFonts w:ascii="Arial" w:hAnsi="Arial" w:cs="Arial"/>
                      <w:color w:val="000000"/>
                      <w:sz w:val="22"/>
                      <w:szCs w:val="22"/>
                    </w:rPr>
                    <w:t>3.</w:t>
                  </w:r>
                </w:p>
              </w:tc>
            </w:tr>
            <w:tr w:rsidR="00E23628" w:rsidRPr="002D09BD" w14:paraId="00426749" w14:textId="77777777" w:rsidTr="00367A73">
              <w:tc>
                <w:tcPr>
                  <w:tcW w:w="2320" w:type="dxa"/>
                  <w:vAlign w:val="center"/>
                </w:tcPr>
                <w:p w14:paraId="0800E39C" w14:textId="6017BE4A" w:rsidR="00E23628" w:rsidRPr="002D09BD" w:rsidRDefault="001E4EB3" w:rsidP="00EA7D7B">
                  <w:pPr>
                    <w:jc w:val="center"/>
                    <w:rPr>
                      <w:rFonts w:ascii="Arial" w:hAnsi="Arial" w:cs="Arial"/>
                      <w:color w:val="000000"/>
                      <w:sz w:val="22"/>
                      <w:szCs w:val="22"/>
                    </w:rPr>
                  </w:pPr>
                  <w:r w:rsidRPr="002D09BD">
                    <w:rPr>
                      <w:rFonts w:ascii="Arial" w:hAnsi="Arial" w:cs="Arial"/>
                      <w:color w:val="000000"/>
                      <w:sz w:val="22"/>
                      <w:szCs w:val="22"/>
                    </w:rPr>
                    <w:t>Fire Alarm System</w:t>
                  </w:r>
                </w:p>
              </w:tc>
              <w:tc>
                <w:tcPr>
                  <w:tcW w:w="2520" w:type="dxa"/>
                  <w:vAlign w:val="center"/>
                </w:tcPr>
                <w:p w14:paraId="25289EA2" w14:textId="23558A82" w:rsidR="00E23628" w:rsidRPr="002D09BD" w:rsidRDefault="001E4EB3" w:rsidP="00B7005A">
                  <w:pPr>
                    <w:rPr>
                      <w:rFonts w:ascii="Arial" w:hAnsi="Arial" w:cs="Arial"/>
                      <w:color w:val="000000"/>
                      <w:sz w:val="22"/>
                      <w:szCs w:val="22"/>
                    </w:rPr>
                  </w:pPr>
                  <w:r w:rsidRPr="002D09BD">
                    <w:rPr>
                      <w:rFonts w:ascii="Arial" w:hAnsi="Arial" w:cs="Arial"/>
                      <w:color w:val="000000"/>
                      <w:sz w:val="22"/>
                      <w:szCs w:val="22"/>
                    </w:rPr>
                    <w:t>No fire alarms.</w:t>
                  </w:r>
                </w:p>
              </w:tc>
              <w:tc>
                <w:tcPr>
                  <w:tcW w:w="2845" w:type="dxa"/>
                  <w:vAlign w:val="center"/>
                </w:tcPr>
                <w:p w14:paraId="2055EDDF" w14:textId="77777777" w:rsidR="00E23628" w:rsidRPr="002D09BD" w:rsidRDefault="001E4EB3" w:rsidP="00B61737">
                  <w:pPr>
                    <w:rPr>
                      <w:rFonts w:ascii="Arial" w:hAnsi="Arial" w:cs="Arial"/>
                      <w:color w:val="000000"/>
                      <w:sz w:val="22"/>
                      <w:szCs w:val="22"/>
                    </w:rPr>
                  </w:pPr>
                  <w:r w:rsidRPr="002D09BD">
                    <w:rPr>
                      <w:rFonts w:ascii="Arial" w:hAnsi="Arial" w:cs="Arial"/>
                      <w:color w:val="000000"/>
                      <w:sz w:val="22"/>
                      <w:szCs w:val="22"/>
                    </w:rPr>
                    <w:t>1.</w:t>
                  </w:r>
                </w:p>
                <w:p w14:paraId="57704D77" w14:textId="77777777" w:rsidR="001E4EB3" w:rsidRPr="002D09BD" w:rsidRDefault="001E4EB3" w:rsidP="00B61737">
                  <w:pPr>
                    <w:rPr>
                      <w:rFonts w:ascii="Arial" w:hAnsi="Arial" w:cs="Arial"/>
                      <w:color w:val="000000"/>
                      <w:sz w:val="22"/>
                      <w:szCs w:val="22"/>
                    </w:rPr>
                  </w:pPr>
                  <w:r w:rsidRPr="002D09BD">
                    <w:rPr>
                      <w:rFonts w:ascii="Arial" w:hAnsi="Arial" w:cs="Arial"/>
                      <w:color w:val="000000"/>
                      <w:sz w:val="22"/>
                      <w:szCs w:val="22"/>
                    </w:rPr>
                    <w:t>2.</w:t>
                  </w:r>
                </w:p>
                <w:p w14:paraId="225A60DB" w14:textId="4EBD250A" w:rsidR="001E4EB3" w:rsidRPr="002D09BD" w:rsidRDefault="001E4EB3" w:rsidP="00B61737">
                  <w:pPr>
                    <w:rPr>
                      <w:rFonts w:ascii="Arial" w:hAnsi="Arial" w:cs="Arial"/>
                      <w:color w:val="000000"/>
                      <w:sz w:val="22"/>
                      <w:szCs w:val="22"/>
                    </w:rPr>
                  </w:pPr>
                  <w:r w:rsidRPr="002D09BD">
                    <w:rPr>
                      <w:rFonts w:ascii="Arial" w:hAnsi="Arial" w:cs="Arial"/>
                      <w:color w:val="000000"/>
                      <w:sz w:val="22"/>
                      <w:szCs w:val="22"/>
                    </w:rPr>
                    <w:t>3.</w:t>
                  </w:r>
                </w:p>
              </w:tc>
            </w:tr>
            <w:tr w:rsidR="00E23628" w:rsidRPr="002D09BD" w14:paraId="53CFD651" w14:textId="77777777" w:rsidTr="00367A73">
              <w:tc>
                <w:tcPr>
                  <w:tcW w:w="2320" w:type="dxa"/>
                  <w:vAlign w:val="center"/>
                </w:tcPr>
                <w:p w14:paraId="0E811811" w14:textId="48C16B8B" w:rsidR="00E23628" w:rsidRPr="002D09BD" w:rsidRDefault="00E74796" w:rsidP="00EA7D7B">
                  <w:pPr>
                    <w:jc w:val="center"/>
                    <w:rPr>
                      <w:rFonts w:ascii="Arial" w:hAnsi="Arial" w:cs="Arial"/>
                      <w:color w:val="000000"/>
                      <w:sz w:val="22"/>
                      <w:szCs w:val="22"/>
                    </w:rPr>
                  </w:pPr>
                  <w:r w:rsidRPr="002D09BD">
                    <w:rPr>
                      <w:rFonts w:ascii="Arial" w:hAnsi="Arial" w:cs="Arial"/>
                      <w:color w:val="000000"/>
                      <w:sz w:val="22"/>
                      <w:szCs w:val="22"/>
                    </w:rPr>
                    <w:t>Patient Care Equipment</w:t>
                  </w:r>
                </w:p>
              </w:tc>
              <w:tc>
                <w:tcPr>
                  <w:tcW w:w="2520" w:type="dxa"/>
                  <w:vAlign w:val="center"/>
                </w:tcPr>
                <w:p w14:paraId="0984EEAA" w14:textId="6F4025D7" w:rsidR="00E23628" w:rsidRPr="002D09BD" w:rsidRDefault="00B7005A" w:rsidP="00B7005A">
                  <w:pPr>
                    <w:rPr>
                      <w:rFonts w:ascii="Arial" w:hAnsi="Arial" w:cs="Arial"/>
                      <w:color w:val="000000"/>
                      <w:sz w:val="22"/>
                      <w:szCs w:val="22"/>
                    </w:rPr>
                  </w:pPr>
                  <w:r w:rsidRPr="002D09BD">
                    <w:rPr>
                      <w:rFonts w:ascii="Arial" w:hAnsi="Arial" w:cs="Arial"/>
                      <w:color w:val="000000"/>
                      <w:sz w:val="22"/>
                      <w:szCs w:val="22"/>
                    </w:rPr>
                    <w:t>Equipment does not work.</w:t>
                  </w:r>
                </w:p>
              </w:tc>
              <w:tc>
                <w:tcPr>
                  <w:tcW w:w="2845" w:type="dxa"/>
                  <w:vAlign w:val="center"/>
                </w:tcPr>
                <w:p w14:paraId="4237C017" w14:textId="77777777" w:rsidR="00E23628" w:rsidRPr="002D09BD" w:rsidRDefault="00367A73" w:rsidP="00B61737">
                  <w:pPr>
                    <w:rPr>
                      <w:rFonts w:ascii="Arial" w:hAnsi="Arial" w:cs="Arial"/>
                      <w:color w:val="000000"/>
                      <w:sz w:val="22"/>
                      <w:szCs w:val="22"/>
                    </w:rPr>
                  </w:pPr>
                  <w:r w:rsidRPr="002D09BD">
                    <w:rPr>
                      <w:rFonts w:ascii="Arial" w:hAnsi="Arial" w:cs="Arial"/>
                      <w:color w:val="000000"/>
                      <w:sz w:val="22"/>
                      <w:szCs w:val="22"/>
                    </w:rPr>
                    <w:t>1.</w:t>
                  </w:r>
                </w:p>
                <w:p w14:paraId="2F4626E2" w14:textId="77777777" w:rsidR="00367A73" w:rsidRPr="002D09BD" w:rsidRDefault="00367A73" w:rsidP="00B61737">
                  <w:pPr>
                    <w:rPr>
                      <w:rFonts w:ascii="Arial" w:hAnsi="Arial" w:cs="Arial"/>
                      <w:color w:val="000000"/>
                      <w:sz w:val="22"/>
                      <w:szCs w:val="22"/>
                    </w:rPr>
                  </w:pPr>
                  <w:r w:rsidRPr="002D09BD">
                    <w:rPr>
                      <w:rFonts w:ascii="Arial" w:hAnsi="Arial" w:cs="Arial"/>
                      <w:color w:val="000000"/>
                      <w:sz w:val="22"/>
                      <w:szCs w:val="22"/>
                    </w:rPr>
                    <w:t>2.</w:t>
                  </w:r>
                </w:p>
                <w:p w14:paraId="4BC4B13A" w14:textId="299B2113" w:rsidR="00367A73" w:rsidRPr="002D09BD" w:rsidRDefault="00367A73" w:rsidP="00B61737">
                  <w:pPr>
                    <w:rPr>
                      <w:rFonts w:ascii="Arial" w:hAnsi="Arial" w:cs="Arial"/>
                      <w:color w:val="000000"/>
                      <w:sz w:val="22"/>
                      <w:szCs w:val="22"/>
                    </w:rPr>
                  </w:pPr>
                  <w:r w:rsidRPr="002D09BD">
                    <w:rPr>
                      <w:rFonts w:ascii="Arial" w:hAnsi="Arial" w:cs="Arial"/>
                      <w:color w:val="000000"/>
                      <w:sz w:val="22"/>
                      <w:szCs w:val="22"/>
                    </w:rPr>
                    <w:t>3.</w:t>
                  </w:r>
                </w:p>
              </w:tc>
            </w:tr>
            <w:tr w:rsidR="00E23628" w:rsidRPr="002D09BD" w14:paraId="4A7B8661" w14:textId="77777777" w:rsidTr="00367A73">
              <w:tc>
                <w:tcPr>
                  <w:tcW w:w="2320" w:type="dxa"/>
                  <w:vAlign w:val="center"/>
                </w:tcPr>
                <w:p w14:paraId="675DC215" w14:textId="431D2258" w:rsidR="00E23628" w:rsidRPr="002D09BD" w:rsidRDefault="00B7005A" w:rsidP="00EA7D7B">
                  <w:pPr>
                    <w:jc w:val="center"/>
                    <w:rPr>
                      <w:rFonts w:ascii="Arial" w:hAnsi="Arial" w:cs="Arial"/>
                      <w:color w:val="000000"/>
                      <w:sz w:val="22"/>
                      <w:szCs w:val="22"/>
                    </w:rPr>
                  </w:pPr>
                  <w:r w:rsidRPr="002D09BD">
                    <w:rPr>
                      <w:rFonts w:ascii="Arial" w:hAnsi="Arial" w:cs="Arial"/>
                      <w:color w:val="000000"/>
                      <w:sz w:val="22"/>
                      <w:szCs w:val="22"/>
                    </w:rPr>
                    <w:t>Water</w:t>
                  </w:r>
                </w:p>
              </w:tc>
              <w:tc>
                <w:tcPr>
                  <w:tcW w:w="2520" w:type="dxa"/>
                  <w:vAlign w:val="center"/>
                </w:tcPr>
                <w:p w14:paraId="12EB859C" w14:textId="56CDAD5F" w:rsidR="00E23628" w:rsidRPr="002D09BD" w:rsidRDefault="00B7005A" w:rsidP="00B7005A">
                  <w:pPr>
                    <w:ind w:left="16"/>
                    <w:rPr>
                      <w:rFonts w:ascii="Arial" w:hAnsi="Arial" w:cs="Arial"/>
                      <w:color w:val="000000"/>
                      <w:sz w:val="22"/>
                      <w:szCs w:val="22"/>
                    </w:rPr>
                  </w:pPr>
                  <w:r w:rsidRPr="002D09BD">
                    <w:rPr>
                      <w:rFonts w:ascii="Arial" w:hAnsi="Arial" w:cs="Arial"/>
                      <w:color w:val="000000"/>
                      <w:sz w:val="22"/>
                      <w:szCs w:val="22"/>
                    </w:rPr>
                    <w:t>No water available from faucets and fixtures.</w:t>
                  </w:r>
                </w:p>
              </w:tc>
              <w:tc>
                <w:tcPr>
                  <w:tcW w:w="2845" w:type="dxa"/>
                  <w:vAlign w:val="center"/>
                </w:tcPr>
                <w:p w14:paraId="1EA470FA" w14:textId="77777777" w:rsidR="00E23628" w:rsidRPr="002D09BD" w:rsidRDefault="005626A8" w:rsidP="00B61737">
                  <w:pPr>
                    <w:rPr>
                      <w:rFonts w:ascii="Arial" w:hAnsi="Arial" w:cs="Arial"/>
                      <w:color w:val="000000"/>
                      <w:sz w:val="22"/>
                      <w:szCs w:val="22"/>
                    </w:rPr>
                  </w:pPr>
                  <w:r w:rsidRPr="002D09BD">
                    <w:rPr>
                      <w:rFonts w:ascii="Arial" w:hAnsi="Arial" w:cs="Arial"/>
                      <w:color w:val="000000"/>
                      <w:sz w:val="22"/>
                      <w:szCs w:val="22"/>
                    </w:rPr>
                    <w:t>1.</w:t>
                  </w:r>
                </w:p>
                <w:p w14:paraId="06C014A8" w14:textId="77777777" w:rsidR="005626A8" w:rsidRPr="002D09BD" w:rsidRDefault="005626A8" w:rsidP="00B61737">
                  <w:pPr>
                    <w:rPr>
                      <w:rFonts w:ascii="Arial" w:hAnsi="Arial" w:cs="Arial"/>
                      <w:color w:val="000000"/>
                      <w:sz w:val="22"/>
                      <w:szCs w:val="22"/>
                    </w:rPr>
                  </w:pPr>
                  <w:r w:rsidRPr="002D09BD">
                    <w:rPr>
                      <w:rFonts w:ascii="Arial" w:hAnsi="Arial" w:cs="Arial"/>
                      <w:color w:val="000000"/>
                      <w:sz w:val="22"/>
                      <w:szCs w:val="22"/>
                    </w:rPr>
                    <w:t>2.</w:t>
                  </w:r>
                </w:p>
                <w:p w14:paraId="70716D50" w14:textId="1F31FB57" w:rsidR="005626A8" w:rsidRPr="002D09BD" w:rsidRDefault="005626A8" w:rsidP="00B61737">
                  <w:pPr>
                    <w:rPr>
                      <w:rFonts w:ascii="Arial" w:hAnsi="Arial" w:cs="Arial"/>
                      <w:color w:val="000000"/>
                      <w:sz w:val="22"/>
                      <w:szCs w:val="22"/>
                    </w:rPr>
                  </w:pPr>
                  <w:r w:rsidRPr="002D09BD">
                    <w:rPr>
                      <w:rFonts w:ascii="Arial" w:hAnsi="Arial" w:cs="Arial"/>
                      <w:color w:val="000000"/>
                      <w:sz w:val="22"/>
                      <w:szCs w:val="22"/>
                    </w:rPr>
                    <w:t>3.</w:t>
                  </w:r>
                </w:p>
              </w:tc>
            </w:tr>
            <w:tr w:rsidR="00E23628" w:rsidRPr="002D09BD" w14:paraId="794F0DED" w14:textId="77777777" w:rsidTr="00367A73">
              <w:tc>
                <w:tcPr>
                  <w:tcW w:w="2320" w:type="dxa"/>
                  <w:vAlign w:val="center"/>
                </w:tcPr>
                <w:p w14:paraId="7FDF1BDD" w14:textId="63A46800" w:rsidR="00E23628" w:rsidRPr="002D09BD" w:rsidRDefault="00B7005A" w:rsidP="00EA7D7B">
                  <w:pPr>
                    <w:jc w:val="center"/>
                    <w:rPr>
                      <w:rFonts w:ascii="Arial" w:hAnsi="Arial" w:cs="Arial"/>
                      <w:color w:val="000000"/>
                      <w:sz w:val="22"/>
                      <w:szCs w:val="22"/>
                    </w:rPr>
                  </w:pPr>
                  <w:r w:rsidRPr="002D09BD">
                    <w:rPr>
                      <w:rFonts w:ascii="Arial" w:hAnsi="Arial" w:cs="Arial"/>
                      <w:color w:val="000000"/>
                      <w:sz w:val="22"/>
                      <w:szCs w:val="22"/>
                    </w:rPr>
                    <w:t xml:space="preserve">HVAC </w:t>
                  </w:r>
                  <w:r w:rsidR="005626A8" w:rsidRPr="002D09BD">
                    <w:rPr>
                      <w:rFonts w:ascii="Arial" w:hAnsi="Arial" w:cs="Arial"/>
                      <w:color w:val="000000"/>
                      <w:sz w:val="22"/>
                      <w:szCs w:val="22"/>
                    </w:rPr>
                    <w:t>S</w:t>
                  </w:r>
                  <w:r w:rsidRPr="002D09BD">
                    <w:rPr>
                      <w:rFonts w:ascii="Arial" w:hAnsi="Arial" w:cs="Arial"/>
                      <w:color w:val="000000"/>
                      <w:sz w:val="22"/>
                      <w:szCs w:val="22"/>
                    </w:rPr>
                    <w:t>ystem</w:t>
                  </w:r>
                </w:p>
              </w:tc>
              <w:tc>
                <w:tcPr>
                  <w:tcW w:w="2520" w:type="dxa"/>
                  <w:vAlign w:val="center"/>
                </w:tcPr>
                <w:p w14:paraId="2D3CEB51" w14:textId="4D0FFB51" w:rsidR="00E23628" w:rsidRPr="002D09BD" w:rsidRDefault="005626A8" w:rsidP="00B7005A">
                  <w:pPr>
                    <w:ind w:left="16"/>
                    <w:rPr>
                      <w:rFonts w:ascii="Arial" w:hAnsi="Arial" w:cs="Arial"/>
                      <w:color w:val="000000"/>
                      <w:sz w:val="22"/>
                      <w:szCs w:val="22"/>
                    </w:rPr>
                  </w:pPr>
                  <w:r w:rsidRPr="002D09BD">
                    <w:rPr>
                      <w:rFonts w:ascii="Arial" w:hAnsi="Arial" w:cs="Arial"/>
                      <w:color w:val="000000"/>
                      <w:sz w:val="22"/>
                      <w:szCs w:val="22"/>
                    </w:rPr>
                    <w:t>Equipment cannot cool or heat the facility.</w:t>
                  </w:r>
                </w:p>
              </w:tc>
              <w:tc>
                <w:tcPr>
                  <w:tcW w:w="2845" w:type="dxa"/>
                  <w:vAlign w:val="center"/>
                </w:tcPr>
                <w:p w14:paraId="132F298C" w14:textId="77777777" w:rsidR="00E23628" w:rsidRPr="002D09BD" w:rsidRDefault="005626A8" w:rsidP="00B61737">
                  <w:pPr>
                    <w:rPr>
                      <w:rFonts w:ascii="Arial" w:hAnsi="Arial" w:cs="Arial"/>
                      <w:color w:val="000000"/>
                      <w:sz w:val="22"/>
                      <w:szCs w:val="22"/>
                    </w:rPr>
                  </w:pPr>
                  <w:r w:rsidRPr="002D09BD">
                    <w:rPr>
                      <w:rFonts w:ascii="Arial" w:hAnsi="Arial" w:cs="Arial"/>
                      <w:color w:val="000000"/>
                      <w:sz w:val="22"/>
                      <w:szCs w:val="22"/>
                    </w:rPr>
                    <w:t>1.</w:t>
                  </w:r>
                </w:p>
                <w:p w14:paraId="02CB893F" w14:textId="77777777" w:rsidR="005626A8" w:rsidRPr="002D09BD" w:rsidRDefault="005626A8" w:rsidP="00B61737">
                  <w:pPr>
                    <w:rPr>
                      <w:rFonts w:ascii="Arial" w:hAnsi="Arial" w:cs="Arial"/>
                      <w:color w:val="000000"/>
                      <w:sz w:val="22"/>
                      <w:szCs w:val="22"/>
                    </w:rPr>
                  </w:pPr>
                  <w:r w:rsidRPr="002D09BD">
                    <w:rPr>
                      <w:rFonts w:ascii="Arial" w:hAnsi="Arial" w:cs="Arial"/>
                      <w:color w:val="000000"/>
                      <w:sz w:val="22"/>
                      <w:szCs w:val="22"/>
                    </w:rPr>
                    <w:t>2.</w:t>
                  </w:r>
                </w:p>
                <w:p w14:paraId="151C49FC" w14:textId="66C7F999" w:rsidR="005626A8" w:rsidRPr="002D09BD" w:rsidRDefault="005626A8" w:rsidP="00B61737">
                  <w:pPr>
                    <w:rPr>
                      <w:rFonts w:ascii="Arial" w:hAnsi="Arial" w:cs="Arial"/>
                      <w:color w:val="000000"/>
                      <w:sz w:val="22"/>
                      <w:szCs w:val="22"/>
                    </w:rPr>
                  </w:pPr>
                  <w:r w:rsidRPr="002D09BD">
                    <w:rPr>
                      <w:rFonts w:ascii="Arial" w:hAnsi="Arial" w:cs="Arial"/>
                      <w:color w:val="000000"/>
                      <w:sz w:val="22"/>
                      <w:szCs w:val="22"/>
                    </w:rPr>
                    <w:t>3.</w:t>
                  </w:r>
                </w:p>
              </w:tc>
            </w:tr>
          </w:tbl>
          <w:p w14:paraId="123DEAA0" w14:textId="361005D8" w:rsidR="00273353" w:rsidRPr="002D09BD" w:rsidRDefault="00273353" w:rsidP="00B61737">
            <w:pPr>
              <w:rPr>
                <w:rFonts w:ascii="Arial" w:hAnsi="Arial" w:cs="Arial"/>
                <w:color w:val="000000"/>
                <w:sz w:val="22"/>
                <w:szCs w:val="22"/>
              </w:rPr>
            </w:pPr>
          </w:p>
        </w:tc>
      </w:tr>
    </w:tbl>
    <w:p w14:paraId="44BBC9C3" w14:textId="77777777" w:rsidR="000D7964" w:rsidRDefault="000D7964" w:rsidP="002479BD">
      <w:pPr>
        <w:jc w:val="both"/>
        <w:rPr>
          <w:rFonts w:ascii="Arial" w:hAnsi="Arial" w:cs="Arial"/>
          <w:sz w:val="22"/>
          <w:szCs w:val="22"/>
        </w:rPr>
      </w:pPr>
    </w:p>
    <w:p w14:paraId="6F80B6DD" w14:textId="5F16BADA" w:rsidR="00504797" w:rsidRPr="008C0A1B" w:rsidRDefault="00504797" w:rsidP="00504797">
      <w:pPr>
        <w:jc w:val="both"/>
        <w:rPr>
          <w:rFonts w:ascii="Arial Bold" w:hAnsi="Arial Bold" w:cs="Arial"/>
          <w:b/>
          <w:bCs/>
          <w:spacing w:val="-12"/>
        </w:rPr>
      </w:pPr>
      <w:r>
        <w:rPr>
          <w:rFonts w:ascii="Arial" w:hAnsi="Arial" w:cs="Arial"/>
          <w:b/>
          <w:bCs/>
        </w:rPr>
        <w:t xml:space="preserve">HAZARD: </w:t>
      </w:r>
      <w:r w:rsidR="00C060C0" w:rsidRPr="008C0A1B">
        <w:rPr>
          <w:rFonts w:ascii="Arial Bold" w:hAnsi="Arial Bold" w:cs="Arial"/>
          <w:b/>
          <w:bCs/>
          <w:spacing w:val="-12"/>
        </w:rPr>
        <w:t>SECURITY SITUATION</w:t>
      </w:r>
      <w:r w:rsidR="004C3E72" w:rsidRPr="008C0A1B">
        <w:rPr>
          <w:rFonts w:ascii="Arial Bold" w:hAnsi="Arial Bold" w:cs="Arial"/>
          <w:b/>
          <w:bCs/>
          <w:spacing w:val="-12"/>
        </w:rPr>
        <w:t xml:space="preserve"> (ACTIVE SHOOTER</w:t>
      </w:r>
      <w:r w:rsidR="008C0A1B" w:rsidRPr="008C0A1B">
        <w:rPr>
          <w:rFonts w:ascii="Arial Bold" w:hAnsi="Arial Bold" w:cs="Arial"/>
          <w:b/>
          <w:bCs/>
          <w:spacing w:val="-12"/>
        </w:rPr>
        <w:t xml:space="preserve">, </w:t>
      </w:r>
      <w:r w:rsidR="004C3E72" w:rsidRPr="008C0A1B">
        <w:rPr>
          <w:rFonts w:ascii="Arial Bold" w:hAnsi="Arial Bold" w:cs="Arial"/>
          <w:b/>
          <w:bCs/>
          <w:spacing w:val="-12"/>
        </w:rPr>
        <w:t>BOMB THREA</w:t>
      </w:r>
      <w:r w:rsidR="008C0A1B" w:rsidRPr="008C0A1B">
        <w:rPr>
          <w:rFonts w:ascii="Arial Bold" w:hAnsi="Arial Bold" w:cs="Arial"/>
          <w:b/>
          <w:bCs/>
          <w:spacing w:val="-12"/>
        </w:rPr>
        <w:t>T, WORKPLACE VIOLENCE</w:t>
      </w:r>
      <w:r w:rsidR="004C3E72" w:rsidRPr="008C0A1B">
        <w:rPr>
          <w:rFonts w:ascii="Arial Bold" w:hAnsi="Arial Bold" w:cs="Arial"/>
          <w:b/>
          <w:bCs/>
          <w:spacing w:val="-12"/>
        </w:rPr>
        <w:t>)</w:t>
      </w:r>
    </w:p>
    <w:p w14:paraId="37F430E0" w14:textId="77777777" w:rsidR="00504797" w:rsidRDefault="00504797" w:rsidP="005047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911"/>
      </w:tblGrid>
      <w:tr w:rsidR="00504797" w14:paraId="7506829C" w14:textId="77777777" w:rsidTr="00B61737">
        <w:tc>
          <w:tcPr>
            <w:tcW w:w="1890" w:type="dxa"/>
          </w:tcPr>
          <w:p w14:paraId="2E03CD21" w14:textId="77777777" w:rsidR="00504797" w:rsidRPr="00855EC9" w:rsidRDefault="00504797" w:rsidP="00B61737">
            <w:pPr>
              <w:rPr>
                <w:rFonts w:ascii="Arial" w:hAnsi="Arial" w:cs="Arial"/>
                <w:color w:val="000000"/>
                <w:sz w:val="22"/>
                <w:szCs w:val="22"/>
              </w:rPr>
            </w:pPr>
            <w:r>
              <w:rPr>
                <w:rFonts w:ascii="Arial" w:hAnsi="Arial" w:cs="Arial"/>
                <w:sz w:val="22"/>
                <w:szCs w:val="22"/>
              </w:rPr>
              <w:t>POLICY</w:t>
            </w:r>
          </w:p>
        </w:tc>
        <w:tc>
          <w:tcPr>
            <w:tcW w:w="7911" w:type="dxa"/>
            <w:tcBorders>
              <w:bottom w:val="single" w:sz="4" w:space="0" w:color="auto"/>
            </w:tcBorders>
          </w:tcPr>
          <w:p w14:paraId="62E136F7" w14:textId="3FFB661B" w:rsidR="00504797" w:rsidRPr="002D09BD" w:rsidRDefault="00504797" w:rsidP="00B61737">
            <w:pPr>
              <w:jc w:val="both"/>
              <w:rPr>
                <w:rFonts w:ascii="Arial" w:hAnsi="Arial" w:cs="Arial"/>
                <w:color w:val="000000"/>
                <w:sz w:val="22"/>
                <w:szCs w:val="22"/>
              </w:rPr>
            </w:pPr>
            <w:r w:rsidRPr="002D09BD">
              <w:rPr>
                <w:rFonts w:ascii="Arial" w:hAnsi="Arial" w:cs="Arial"/>
                <w:color w:val="000000"/>
                <w:sz w:val="22"/>
                <w:szCs w:val="22"/>
              </w:rPr>
              <w:t xml:space="preserve">To describe the actions that employees of the facility will </w:t>
            </w:r>
            <w:r w:rsidR="000A2EC3" w:rsidRPr="002D09BD">
              <w:rPr>
                <w:rFonts w:ascii="Arial" w:hAnsi="Arial" w:cs="Arial"/>
                <w:color w:val="000000"/>
                <w:sz w:val="22"/>
                <w:szCs w:val="22"/>
              </w:rPr>
              <w:t>implement</w:t>
            </w:r>
            <w:r w:rsidRPr="002D09BD">
              <w:rPr>
                <w:rFonts w:ascii="Arial" w:hAnsi="Arial" w:cs="Arial"/>
                <w:color w:val="000000"/>
                <w:sz w:val="22"/>
                <w:szCs w:val="22"/>
              </w:rPr>
              <w:t xml:space="preserve"> in response to </w:t>
            </w:r>
            <w:r w:rsidR="000A2EC3" w:rsidRPr="002D09BD">
              <w:rPr>
                <w:rFonts w:ascii="Arial" w:hAnsi="Arial" w:cs="Arial"/>
                <w:color w:val="000000"/>
                <w:sz w:val="22"/>
                <w:szCs w:val="22"/>
              </w:rPr>
              <w:t>a security situation, such as an active shooter</w:t>
            </w:r>
            <w:r w:rsidR="00BA46C5" w:rsidRPr="002D09BD">
              <w:rPr>
                <w:rFonts w:ascii="Arial" w:hAnsi="Arial" w:cs="Arial"/>
                <w:color w:val="000000"/>
                <w:sz w:val="22"/>
                <w:szCs w:val="22"/>
              </w:rPr>
              <w:t xml:space="preserve">, </w:t>
            </w:r>
            <w:r w:rsidR="000A2EC3" w:rsidRPr="002D09BD">
              <w:rPr>
                <w:rFonts w:ascii="Arial" w:hAnsi="Arial" w:cs="Arial"/>
                <w:color w:val="000000"/>
                <w:sz w:val="22"/>
                <w:szCs w:val="22"/>
              </w:rPr>
              <w:t>bomb threat</w:t>
            </w:r>
            <w:r w:rsidR="00BA46C5" w:rsidRPr="002D09BD">
              <w:rPr>
                <w:rFonts w:ascii="Arial" w:hAnsi="Arial" w:cs="Arial"/>
                <w:color w:val="000000"/>
                <w:sz w:val="22"/>
                <w:szCs w:val="22"/>
              </w:rPr>
              <w:t xml:space="preserve"> or workplace violence</w:t>
            </w:r>
            <w:r w:rsidR="000A2EC3" w:rsidRPr="002D09BD">
              <w:rPr>
                <w:rFonts w:ascii="Arial" w:hAnsi="Arial" w:cs="Arial"/>
                <w:color w:val="000000"/>
                <w:sz w:val="22"/>
                <w:szCs w:val="22"/>
              </w:rPr>
              <w:t>.</w:t>
            </w:r>
          </w:p>
        </w:tc>
      </w:tr>
      <w:tr w:rsidR="00504797" w14:paraId="17332884" w14:textId="77777777" w:rsidTr="00B61737">
        <w:tc>
          <w:tcPr>
            <w:tcW w:w="1890" w:type="dxa"/>
          </w:tcPr>
          <w:p w14:paraId="15CD958F" w14:textId="77777777" w:rsidR="00504797" w:rsidRPr="00855EC9" w:rsidRDefault="00504797" w:rsidP="00B61737">
            <w:pPr>
              <w:rPr>
                <w:rFonts w:ascii="Arial" w:hAnsi="Arial" w:cs="Arial"/>
                <w:color w:val="000000"/>
                <w:sz w:val="22"/>
                <w:szCs w:val="22"/>
              </w:rPr>
            </w:pPr>
            <w:r>
              <w:rPr>
                <w:rFonts w:ascii="Arial" w:hAnsi="Arial" w:cs="Arial"/>
                <w:sz w:val="22"/>
                <w:szCs w:val="22"/>
              </w:rPr>
              <w:t>PURPOSE</w:t>
            </w:r>
          </w:p>
        </w:tc>
        <w:tc>
          <w:tcPr>
            <w:tcW w:w="7911" w:type="dxa"/>
            <w:tcBorders>
              <w:top w:val="single" w:sz="4" w:space="0" w:color="auto"/>
              <w:bottom w:val="single" w:sz="4" w:space="0" w:color="auto"/>
            </w:tcBorders>
          </w:tcPr>
          <w:p w14:paraId="0AEF3E3C" w14:textId="0ACC5755" w:rsidR="00504797" w:rsidRPr="002D09BD" w:rsidRDefault="000A2EC3" w:rsidP="00B61737">
            <w:pPr>
              <w:jc w:val="both"/>
              <w:rPr>
                <w:rFonts w:ascii="Arial" w:hAnsi="Arial" w:cs="Arial"/>
                <w:color w:val="000000"/>
                <w:sz w:val="22"/>
                <w:szCs w:val="22"/>
              </w:rPr>
            </w:pPr>
            <w:r w:rsidRPr="002D09BD">
              <w:rPr>
                <w:rFonts w:ascii="Arial" w:hAnsi="Arial" w:cs="Arial"/>
                <w:color w:val="000000"/>
                <w:sz w:val="22"/>
                <w:szCs w:val="22"/>
              </w:rPr>
              <w:t xml:space="preserve">To prevent injury, loss of life, and property </w:t>
            </w:r>
            <w:r w:rsidR="0018070B" w:rsidRPr="002D09BD">
              <w:rPr>
                <w:rFonts w:ascii="Arial" w:hAnsi="Arial" w:cs="Arial"/>
                <w:color w:val="000000"/>
                <w:sz w:val="22"/>
                <w:szCs w:val="22"/>
              </w:rPr>
              <w:t>if the facility experiences a security o</w:t>
            </w:r>
            <w:r w:rsidR="009A0FDE" w:rsidRPr="002D09BD">
              <w:rPr>
                <w:rFonts w:ascii="Arial" w:hAnsi="Arial" w:cs="Arial"/>
                <w:color w:val="000000"/>
                <w:sz w:val="22"/>
                <w:szCs w:val="22"/>
              </w:rPr>
              <w:t>r</w:t>
            </w:r>
            <w:r w:rsidR="0018070B" w:rsidRPr="002D09BD">
              <w:rPr>
                <w:rFonts w:ascii="Arial" w:hAnsi="Arial" w:cs="Arial"/>
                <w:color w:val="000000"/>
                <w:sz w:val="22"/>
                <w:szCs w:val="22"/>
              </w:rPr>
              <w:t xml:space="preserve"> life safety situation. </w:t>
            </w:r>
          </w:p>
        </w:tc>
      </w:tr>
      <w:tr w:rsidR="00504797" w14:paraId="12143CF2" w14:textId="77777777" w:rsidTr="00B61737">
        <w:tc>
          <w:tcPr>
            <w:tcW w:w="1890" w:type="dxa"/>
          </w:tcPr>
          <w:p w14:paraId="20A60395" w14:textId="77777777" w:rsidR="00504797" w:rsidRPr="00855EC9" w:rsidRDefault="00504797" w:rsidP="00B61737">
            <w:pPr>
              <w:rPr>
                <w:rFonts w:ascii="Arial" w:hAnsi="Arial" w:cs="Arial"/>
                <w:color w:val="000000"/>
                <w:sz w:val="22"/>
                <w:szCs w:val="22"/>
              </w:rPr>
            </w:pPr>
            <w:r>
              <w:rPr>
                <w:rFonts w:ascii="Arial" w:hAnsi="Arial" w:cs="Arial"/>
                <w:color w:val="000000"/>
                <w:sz w:val="22"/>
                <w:szCs w:val="22"/>
              </w:rPr>
              <w:t>PROCEDURES</w:t>
            </w:r>
          </w:p>
        </w:tc>
        <w:tc>
          <w:tcPr>
            <w:tcW w:w="7911" w:type="dxa"/>
            <w:tcBorders>
              <w:top w:val="single" w:sz="4" w:space="0" w:color="auto"/>
              <w:bottom w:val="single" w:sz="4" w:space="0" w:color="auto"/>
            </w:tcBorders>
          </w:tcPr>
          <w:p w14:paraId="1BE42460" w14:textId="071394EF" w:rsidR="00504797" w:rsidRPr="002D09BD" w:rsidRDefault="00504797" w:rsidP="00B61737">
            <w:pPr>
              <w:jc w:val="both"/>
              <w:rPr>
                <w:rFonts w:ascii="Arial" w:hAnsi="Arial" w:cs="Arial"/>
                <w:color w:val="000000"/>
                <w:sz w:val="22"/>
                <w:szCs w:val="22"/>
              </w:rPr>
            </w:pPr>
            <w:r w:rsidRPr="002D09BD">
              <w:rPr>
                <w:rFonts w:ascii="Arial" w:hAnsi="Arial" w:cs="Arial"/>
                <w:color w:val="000000"/>
                <w:sz w:val="22"/>
                <w:szCs w:val="22"/>
              </w:rPr>
              <w:t>The following actions will be implemented to prevent or reduce the impact of a</w:t>
            </w:r>
            <w:r w:rsidR="0018070B" w:rsidRPr="002D09BD">
              <w:rPr>
                <w:rFonts w:ascii="Arial" w:hAnsi="Arial" w:cs="Arial"/>
                <w:color w:val="000000"/>
                <w:sz w:val="22"/>
                <w:szCs w:val="22"/>
              </w:rPr>
              <w:t xml:space="preserve">n active shooter </w:t>
            </w:r>
            <w:r w:rsidR="007422D2" w:rsidRPr="002D09BD">
              <w:rPr>
                <w:rFonts w:ascii="Arial" w:hAnsi="Arial" w:cs="Arial"/>
                <w:color w:val="000000"/>
                <w:sz w:val="22"/>
                <w:szCs w:val="22"/>
              </w:rPr>
              <w:t xml:space="preserve">or internal workplace violence </w:t>
            </w:r>
            <w:r w:rsidR="0018070B" w:rsidRPr="002D09BD">
              <w:rPr>
                <w:rFonts w:ascii="Arial" w:hAnsi="Arial" w:cs="Arial"/>
                <w:color w:val="000000"/>
                <w:sz w:val="22"/>
                <w:szCs w:val="22"/>
              </w:rPr>
              <w:t>situation</w:t>
            </w:r>
            <w:r w:rsidRPr="002D09BD">
              <w:rPr>
                <w:rFonts w:ascii="Arial" w:hAnsi="Arial" w:cs="Arial"/>
                <w:color w:val="000000"/>
                <w:sz w:val="22"/>
                <w:szCs w:val="22"/>
              </w:rPr>
              <w:t>:</w:t>
            </w:r>
          </w:p>
          <w:p w14:paraId="1A544806" w14:textId="77777777" w:rsidR="00504797" w:rsidRPr="002D09BD" w:rsidRDefault="00504797" w:rsidP="00B61737">
            <w:pPr>
              <w:rPr>
                <w:rFonts w:ascii="Arial" w:hAnsi="Arial" w:cs="Arial"/>
                <w:color w:val="000000"/>
                <w:sz w:val="22"/>
                <w:szCs w:val="22"/>
              </w:rPr>
            </w:pPr>
            <w:r w:rsidRPr="002D09BD">
              <w:rPr>
                <w:rFonts w:ascii="Arial" w:hAnsi="Arial" w:cs="Arial"/>
                <w:color w:val="000000"/>
                <w:sz w:val="22"/>
                <w:szCs w:val="22"/>
              </w:rPr>
              <w:t>1.</w:t>
            </w:r>
          </w:p>
          <w:p w14:paraId="2E5BDD28" w14:textId="77777777" w:rsidR="00504797" w:rsidRPr="002D09BD" w:rsidRDefault="00504797" w:rsidP="00B61737">
            <w:pPr>
              <w:rPr>
                <w:rFonts w:ascii="Arial" w:hAnsi="Arial" w:cs="Arial"/>
                <w:color w:val="000000"/>
                <w:sz w:val="22"/>
                <w:szCs w:val="22"/>
              </w:rPr>
            </w:pPr>
            <w:r w:rsidRPr="002D09BD">
              <w:rPr>
                <w:rFonts w:ascii="Arial" w:hAnsi="Arial" w:cs="Arial"/>
                <w:color w:val="000000"/>
                <w:sz w:val="22"/>
                <w:szCs w:val="22"/>
              </w:rPr>
              <w:t>2.</w:t>
            </w:r>
          </w:p>
          <w:p w14:paraId="15400C3E" w14:textId="77777777" w:rsidR="00504797" w:rsidRPr="002D09BD" w:rsidRDefault="00504797" w:rsidP="00B61737">
            <w:pPr>
              <w:rPr>
                <w:rFonts w:ascii="Arial" w:hAnsi="Arial" w:cs="Arial"/>
                <w:color w:val="000000"/>
                <w:sz w:val="22"/>
                <w:szCs w:val="22"/>
              </w:rPr>
            </w:pPr>
            <w:r w:rsidRPr="002D09BD">
              <w:rPr>
                <w:rFonts w:ascii="Arial" w:hAnsi="Arial" w:cs="Arial"/>
                <w:color w:val="000000"/>
                <w:sz w:val="22"/>
                <w:szCs w:val="22"/>
              </w:rPr>
              <w:t>3.</w:t>
            </w:r>
          </w:p>
          <w:p w14:paraId="55226FA7" w14:textId="27C1E4CA" w:rsidR="00504797" w:rsidRPr="002D09BD" w:rsidRDefault="00504797" w:rsidP="00B61737">
            <w:pPr>
              <w:rPr>
                <w:rFonts w:ascii="Arial" w:hAnsi="Arial" w:cs="Arial"/>
                <w:b/>
                <w:bCs/>
                <w:color w:val="000000"/>
                <w:sz w:val="22"/>
                <w:szCs w:val="22"/>
              </w:rPr>
            </w:pPr>
          </w:p>
          <w:p w14:paraId="540A1B81" w14:textId="48E02E4E" w:rsidR="0018070B" w:rsidRPr="002D09BD" w:rsidRDefault="0018070B" w:rsidP="0018070B">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w:t>
            </w:r>
            <w:r w:rsidR="00731CFB" w:rsidRPr="002D09BD">
              <w:rPr>
                <w:rFonts w:ascii="Arial" w:hAnsi="Arial" w:cs="Arial"/>
                <w:color w:val="000000"/>
                <w:sz w:val="22"/>
                <w:szCs w:val="22"/>
              </w:rPr>
              <w:t xml:space="preserve">if the facility </w:t>
            </w:r>
            <w:r w:rsidR="0073664B" w:rsidRPr="002D09BD">
              <w:rPr>
                <w:rFonts w:ascii="Arial" w:hAnsi="Arial" w:cs="Arial"/>
                <w:color w:val="000000"/>
                <w:sz w:val="22"/>
                <w:szCs w:val="22"/>
              </w:rPr>
              <w:t>receives a bomb threat:</w:t>
            </w:r>
          </w:p>
          <w:p w14:paraId="22CE1515" w14:textId="77777777" w:rsidR="0018070B" w:rsidRPr="002D09BD" w:rsidRDefault="0018070B" w:rsidP="0018070B">
            <w:pPr>
              <w:rPr>
                <w:rFonts w:ascii="Arial" w:hAnsi="Arial" w:cs="Arial"/>
                <w:color w:val="000000"/>
                <w:sz w:val="22"/>
                <w:szCs w:val="22"/>
              </w:rPr>
            </w:pPr>
            <w:r w:rsidRPr="002D09BD">
              <w:rPr>
                <w:rFonts w:ascii="Arial" w:hAnsi="Arial" w:cs="Arial"/>
                <w:color w:val="000000"/>
                <w:sz w:val="22"/>
                <w:szCs w:val="22"/>
              </w:rPr>
              <w:t>1.</w:t>
            </w:r>
          </w:p>
          <w:p w14:paraId="570B8BB6" w14:textId="77777777" w:rsidR="0018070B" w:rsidRPr="002D09BD" w:rsidRDefault="0018070B" w:rsidP="0018070B">
            <w:pPr>
              <w:rPr>
                <w:rFonts w:ascii="Arial" w:hAnsi="Arial" w:cs="Arial"/>
                <w:color w:val="000000"/>
                <w:sz w:val="22"/>
                <w:szCs w:val="22"/>
              </w:rPr>
            </w:pPr>
            <w:r w:rsidRPr="002D09BD">
              <w:rPr>
                <w:rFonts w:ascii="Arial" w:hAnsi="Arial" w:cs="Arial"/>
                <w:color w:val="000000"/>
                <w:sz w:val="22"/>
                <w:szCs w:val="22"/>
              </w:rPr>
              <w:t>2.</w:t>
            </w:r>
          </w:p>
          <w:p w14:paraId="4A2CB509" w14:textId="77777777" w:rsidR="00504797" w:rsidRPr="002D09BD" w:rsidRDefault="0018070B" w:rsidP="00B61737">
            <w:pPr>
              <w:rPr>
                <w:rFonts w:ascii="Arial" w:hAnsi="Arial" w:cs="Arial"/>
                <w:color w:val="000000"/>
                <w:sz w:val="22"/>
                <w:szCs w:val="22"/>
              </w:rPr>
            </w:pPr>
            <w:r w:rsidRPr="002D09BD">
              <w:rPr>
                <w:rFonts w:ascii="Arial" w:hAnsi="Arial" w:cs="Arial"/>
                <w:color w:val="000000"/>
                <w:sz w:val="22"/>
                <w:szCs w:val="22"/>
              </w:rPr>
              <w:t>3.</w:t>
            </w:r>
          </w:p>
          <w:p w14:paraId="56B44EC1" w14:textId="77777777" w:rsidR="008C0A1B" w:rsidRPr="002D09BD" w:rsidRDefault="008C0A1B" w:rsidP="00B61737">
            <w:pPr>
              <w:rPr>
                <w:rFonts w:ascii="Arial" w:hAnsi="Arial" w:cs="Arial"/>
                <w:color w:val="000000"/>
                <w:sz w:val="22"/>
                <w:szCs w:val="22"/>
              </w:rPr>
            </w:pPr>
          </w:p>
          <w:p w14:paraId="5E3E21A5" w14:textId="610D8095" w:rsidR="008C0A1B" w:rsidRPr="002D09BD" w:rsidRDefault="008C0A1B" w:rsidP="008C0A1B">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if </w:t>
            </w:r>
            <w:r w:rsidR="00331775" w:rsidRPr="002D09BD">
              <w:rPr>
                <w:rFonts w:ascii="Arial" w:hAnsi="Arial" w:cs="Arial"/>
                <w:color w:val="000000"/>
                <w:sz w:val="22"/>
                <w:szCs w:val="22"/>
              </w:rPr>
              <w:t xml:space="preserve">employees </w:t>
            </w:r>
            <w:r w:rsidR="009A0FDE" w:rsidRPr="002D09BD">
              <w:rPr>
                <w:rFonts w:ascii="Arial" w:hAnsi="Arial" w:cs="Arial"/>
                <w:color w:val="000000"/>
                <w:sz w:val="22"/>
                <w:szCs w:val="22"/>
              </w:rPr>
              <w:t xml:space="preserve">and/or clients </w:t>
            </w:r>
            <w:r w:rsidR="00331775" w:rsidRPr="002D09BD">
              <w:rPr>
                <w:rFonts w:ascii="Arial" w:hAnsi="Arial" w:cs="Arial"/>
                <w:color w:val="000000"/>
                <w:sz w:val="22"/>
                <w:szCs w:val="22"/>
              </w:rPr>
              <w:t>exhibit or participate in workplace violence (including physical assaults and threats of assaults)</w:t>
            </w:r>
            <w:r w:rsidRPr="002D09BD">
              <w:rPr>
                <w:rFonts w:ascii="Arial" w:hAnsi="Arial" w:cs="Arial"/>
                <w:color w:val="000000"/>
                <w:sz w:val="22"/>
                <w:szCs w:val="22"/>
              </w:rPr>
              <w:t>:</w:t>
            </w:r>
          </w:p>
          <w:p w14:paraId="109DA77D" w14:textId="77777777" w:rsidR="008C0A1B" w:rsidRPr="002D09BD" w:rsidRDefault="008C0A1B" w:rsidP="008C0A1B">
            <w:pPr>
              <w:rPr>
                <w:rFonts w:ascii="Arial" w:hAnsi="Arial" w:cs="Arial"/>
                <w:color w:val="000000"/>
                <w:sz w:val="22"/>
                <w:szCs w:val="22"/>
              </w:rPr>
            </w:pPr>
            <w:r w:rsidRPr="002D09BD">
              <w:rPr>
                <w:rFonts w:ascii="Arial" w:hAnsi="Arial" w:cs="Arial"/>
                <w:color w:val="000000"/>
                <w:sz w:val="22"/>
                <w:szCs w:val="22"/>
              </w:rPr>
              <w:t>1.</w:t>
            </w:r>
          </w:p>
          <w:p w14:paraId="0B2F1325" w14:textId="77777777" w:rsidR="008C0A1B" w:rsidRPr="002D09BD" w:rsidRDefault="008C0A1B" w:rsidP="008C0A1B">
            <w:pPr>
              <w:rPr>
                <w:rFonts w:ascii="Arial" w:hAnsi="Arial" w:cs="Arial"/>
                <w:color w:val="000000"/>
                <w:sz w:val="22"/>
                <w:szCs w:val="22"/>
              </w:rPr>
            </w:pPr>
            <w:r w:rsidRPr="002D09BD">
              <w:rPr>
                <w:rFonts w:ascii="Arial" w:hAnsi="Arial" w:cs="Arial"/>
                <w:color w:val="000000"/>
                <w:sz w:val="22"/>
                <w:szCs w:val="22"/>
              </w:rPr>
              <w:t>2.</w:t>
            </w:r>
          </w:p>
          <w:p w14:paraId="2DC5A33E" w14:textId="27FE36C7" w:rsidR="008C0A1B" w:rsidRPr="002D09BD" w:rsidRDefault="008C0A1B" w:rsidP="008C0A1B">
            <w:pPr>
              <w:rPr>
                <w:rFonts w:ascii="Arial" w:hAnsi="Arial" w:cs="Arial"/>
                <w:color w:val="000000"/>
                <w:sz w:val="22"/>
                <w:szCs w:val="22"/>
              </w:rPr>
            </w:pPr>
            <w:r w:rsidRPr="002D09BD">
              <w:rPr>
                <w:rFonts w:ascii="Arial" w:hAnsi="Arial" w:cs="Arial"/>
                <w:color w:val="000000"/>
                <w:sz w:val="22"/>
                <w:szCs w:val="22"/>
              </w:rPr>
              <w:t>3.</w:t>
            </w:r>
          </w:p>
        </w:tc>
      </w:tr>
    </w:tbl>
    <w:p w14:paraId="0008A9AF" w14:textId="77777777" w:rsidR="00AA756F" w:rsidRDefault="00AA756F" w:rsidP="002479BD">
      <w:pPr>
        <w:jc w:val="both"/>
        <w:rPr>
          <w:rFonts w:ascii="Arial" w:hAnsi="Arial" w:cs="Arial"/>
          <w:sz w:val="22"/>
          <w:szCs w:val="22"/>
        </w:rPr>
      </w:pPr>
    </w:p>
    <w:p w14:paraId="75892452" w14:textId="77777777" w:rsidR="001E25AD" w:rsidRDefault="00E044F9" w:rsidP="001E25AD">
      <w:pPr>
        <w:jc w:val="both"/>
        <w:rPr>
          <w:rFonts w:ascii="Arial Bold" w:hAnsi="Arial Bold" w:cs="Arial"/>
          <w:b/>
          <w:bCs/>
          <w:spacing w:val="-8"/>
        </w:rPr>
      </w:pPr>
      <w:r>
        <w:rPr>
          <w:rFonts w:ascii="Arial" w:hAnsi="Arial" w:cs="Arial"/>
          <w:b/>
          <w:bCs/>
        </w:rPr>
        <w:t xml:space="preserve">HAZARD: </w:t>
      </w:r>
      <w:r w:rsidRPr="00707B01">
        <w:rPr>
          <w:rFonts w:ascii="Arial Bold" w:hAnsi="Arial Bold" w:cs="Arial"/>
          <w:b/>
          <w:bCs/>
          <w:spacing w:val="-8"/>
        </w:rPr>
        <w:t>SEVERE WEATHER</w:t>
      </w:r>
      <w:r w:rsidR="00707B01" w:rsidRPr="00707B01">
        <w:rPr>
          <w:rFonts w:ascii="Arial Bold" w:hAnsi="Arial Bold" w:cs="Arial"/>
          <w:b/>
          <w:bCs/>
          <w:spacing w:val="-8"/>
        </w:rPr>
        <w:t xml:space="preserve"> (SEVERE THUNDERSTORM, TORNADO, </w:t>
      </w:r>
      <w:r w:rsidR="001E25AD">
        <w:rPr>
          <w:rFonts w:ascii="Arial Bold" w:hAnsi="Arial Bold" w:cs="Arial"/>
          <w:b/>
          <w:bCs/>
          <w:spacing w:val="-8"/>
        </w:rPr>
        <w:t xml:space="preserve">FLOOD, </w:t>
      </w:r>
      <w:r w:rsidR="00707B01" w:rsidRPr="00707B01">
        <w:rPr>
          <w:rFonts w:ascii="Arial Bold" w:hAnsi="Arial Bold" w:cs="Arial"/>
          <w:b/>
          <w:bCs/>
          <w:spacing w:val="-8"/>
        </w:rPr>
        <w:t xml:space="preserve">TROPICAL </w:t>
      </w:r>
    </w:p>
    <w:p w14:paraId="4DD4DA1C" w14:textId="2943512E" w:rsidR="00E044F9" w:rsidRPr="001E25AD" w:rsidRDefault="00707B01" w:rsidP="001E25AD">
      <w:pPr>
        <w:ind w:left="720" w:firstLine="720"/>
        <w:jc w:val="both"/>
        <w:rPr>
          <w:rFonts w:ascii="Arial Bold" w:hAnsi="Arial Bold" w:cs="Arial"/>
          <w:b/>
          <w:bCs/>
          <w:spacing w:val="-8"/>
        </w:rPr>
      </w:pPr>
      <w:r w:rsidRPr="00707B01">
        <w:rPr>
          <w:rFonts w:ascii="Arial Bold" w:hAnsi="Arial Bold" w:cs="Arial"/>
          <w:b/>
          <w:bCs/>
          <w:spacing w:val="-8"/>
        </w:rPr>
        <w:t>CYCLONE</w:t>
      </w:r>
      <w:r w:rsidR="00010880">
        <w:rPr>
          <w:rFonts w:ascii="Arial Bold" w:hAnsi="Arial Bold" w:cs="Arial"/>
          <w:b/>
          <w:bCs/>
          <w:spacing w:val="-8"/>
        </w:rPr>
        <w:t>, EXCESSIVE HEAT</w:t>
      </w:r>
      <w:r w:rsidR="003E7ACC">
        <w:rPr>
          <w:rFonts w:ascii="Arial Bold" w:hAnsi="Arial Bold" w:cs="Arial"/>
          <w:b/>
          <w:bCs/>
          <w:spacing w:val="-8"/>
        </w:rPr>
        <w:t>, COLD WEATHER</w:t>
      </w:r>
      <w:r w:rsidRPr="00707B01">
        <w:rPr>
          <w:rFonts w:ascii="Arial Bold" w:hAnsi="Arial Bold" w:cs="Arial"/>
          <w:b/>
          <w:bCs/>
          <w:spacing w:val="-8"/>
        </w:rPr>
        <w:t>)</w:t>
      </w:r>
    </w:p>
    <w:p w14:paraId="79C03385" w14:textId="77777777" w:rsidR="00E044F9" w:rsidRDefault="00E044F9" w:rsidP="00E044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911"/>
      </w:tblGrid>
      <w:tr w:rsidR="00E044F9" w:rsidRPr="002D09BD" w14:paraId="5A23AD03" w14:textId="77777777" w:rsidTr="00B61737">
        <w:tc>
          <w:tcPr>
            <w:tcW w:w="1890" w:type="dxa"/>
          </w:tcPr>
          <w:p w14:paraId="5D855CDE" w14:textId="77777777" w:rsidR="00E044F9" w:rsidRPr="002D09BD" w:rsidRDefault="00E044F9" w:rsidP="00B61737">
            <w:pPr>
              <w:rPr>
                <w:rFonts w:ascii="Arial" w:hAnsi="Arial" w:cs="Arial"/>
                <w:color w:val="000000"/>
                <w:sz w:val="22"/>
                <w:szCs w:val="22"/>
              </w:rPr>
            </w:pPr>
            <w:r w:rsidRPr="002D09BD">
              <w:rPr>
                <w:rFonts w:ascii="Arial" w:hAnsi="Arial" w:cs="Arial"/>
                <w:sz w:val="22"/>
                <w:szCs w:val="22"/>
              </w:rPr>
              <w:t>POLICY</w:t>
            </w:r>
          </w:p>
        </w:tc>
        <w:tc>
          <w:tcPr>
            <w:tcW w:w="7911" w:type="dxa"/>
            <w:tcBorders>
              <w:bottom w:val="single" w:sz="4" w:space="0" w:color="auto"/>
            </w:tcBorders>
          </w:tcPr>
          <w:p w14:paraId="60488BAF" w14:textId="1BDE8709" w:rsidR="00E044F9" w:rsidRPr="002D09BD" w:rsidRDefault="00E044F9" w:rsidP="00B61737">
            <w:pPr>
              <w:jc w:val="both"/>
              <w:rPr>
                <w:rFonts w:ascii="Arial" w:hAnsi="Arial" w:cs="Arial"/>
                <w:color w:val="000000"/>
                <w:sz w:val="22"/>
                <w:szCs w:val="22"/>
              </w:rPr>
            </w:pPr>
            <w:r w:rsidRPr="002D09BD">
              <w:rPr>
                <w:rFonts w:ascii="Arial" w:hAnsi="Arial" w:cs="Arial"/>
                <w:color w:val="000000"/>
                <w:sz w:val="22"/>
                <w:szCs w:val="22"/>
              </w:rPr>
              <w:t xml:space="preserve">To describe the actions that employees of the facility will implement </w:t>
            </w:r>
            <w:r w:rsidR="007A42C9" w:rsidRPr="002D09BD">
              <w:rPr>
                <w:rFonts w:ascii="Arial" w:hAnsi="Arial" w:cs="Arial"/>
                <w:color w:val="000000"/>
                <w:sz w:val="22"/>
                <w:szCs w:val="22"/>
              </w:rPr>
              <w:t>if there is a severe weather watch or warning.</w:t>
            </w:r>
          </w:p>
        </w:tc>
      </w:tr>
      <w:tr w:rsidR="00E044F9" w:rsidRPr="002D09BD" w14:paraId="1B731FA8" w14:textId="77777777" w:rsidTr="00B61737">
        <w:tc>
          <w:tcPr>
            <w:tcW w:w="1890" w:type="dxa"/>
          </w:tcPr>
          <w:p w14:paraId="25B13045" w14:textId="77777777" w:rsidR="00E044F9" w:rsidRPr="002D09BD" w:rsidRDefault="00E044F9" w:rsidP="00B61737">
            <w:pPr>
              <w:rPr>
                <w:rFonts w:ascii="Arial" w:hAnsi="Arial" w:cs="Arial"/>
                <w:color w:val="000000"/>
                <w:sz w:val="22"/>
                <w:szCs w:val="22"/>
              </w:rPr>
            </w:pPr>
            <w:r w:rsidRPr="002D09BD">
              <w:rPr>
                <w:rFonts w:ascii="Arial" w:hAnsi="Arial" w:cs="Arial"/>
                <w:sz w:val="22"/>
                <w:szCs w:val="22"/>
              </w:rPr>
              <w:lastRenderedPageBreak/>
              <w:t>PURPOSE</w:t>
            </w:r>
          </w:p>
        </w:tc>
        <w:tc>
          <w:tcPr>
            <w:tcW w:w="7911" w:type="dxa"/>
            <w:tcBorders>
              <w:top w:val="single" w:sz="4" w:space="0" w:color="auto"/>
              <w:bottom w:val="single" w:sz="4" w:space="0" w:color="auto"/>
            </w:tcBorders>
          </w:tcPr>
          <w:p w14:paraId="19959B4A" w14:textId="4EF0309D" w:rsidR="00E044F9" w:rsidRPr="002D09BD" w:rsidRDefault="00E044F9" w:rsidP="00B61737">
            <w:pPr>
              <w:jc w:val="both"/>
              <w:rPr>
                <w:rFonts w:ascii="Arial" w:hAnsi="Arial" w:cs="Arial"/>
                <w:color w:val="000000"/>
                <w:sz w:val="22"/>
                <w:szCs w:val="22"/>
              </w:rPr>
            </w:pPr>
            <w:r w:rsidRPr="002D09BD">
              <w:rPr>
                <w:rFonts w:ascii="Arial" w:hAnsi="Arial" w:cs="Arial"/>
                <w:color w:val="000000"/>
                <w:sz w:val="22"/>
                <w:szCs w:val="22"/>
              </w:rPr>
              <w:t xml:space="preserve">To </w:t>
            </w:r>
            <w:r w:rsidR="00DC4599" w:rsidRPr="002D09BD">
              <w:rPr>
                <w:rFonts w:ascii="Arial" w:hAnsi="Arial" w:cs="Arial"/>
                <w:color w:val="000000"/>
                <w:sz w:val="22"/>
                <w:szCs w:val="22"/>
              </w:rPr>
              <w:t>provide for the safety of clients, employees, and other individuals present at the facility</w:t>
            </w:r>
            <w:r w:rsidR="00F90EF9" w:rsidRPr="002D09BD">
              <w:rPr>
                <w:rFonts w:ascii="Arial" w:hAnsi="Arial" w:cs="Arial"/>
                <w:color w:val="000000"/>
                <w:sz w:val="22"/>
                <w:szCs w:val="22"/>
              </w:rPr>
              <w:t xml:space="preserve"> during a severe weather event.</w:t>
            </w:r>
            <w:r w:rsidRPr="002D09BD">
              <w:rPr>
                <w:rFonts w:ascii="Arial" w:hAnsi="Arial" w:cs="Arial"/>
                <w:color w:val="000000"/>
                <w:sz w:val="22"/>
                <w:szCs w:val="22"/>
              </w:rPr>
              <w:t xml:space="preserve"> </w:t>
            </w:r>
          </w:p>
        </w:tc>
      </w:tr>
      <w:tr w:rsidR="00F90EF9" w:rsidRPr="002D09BD" w14:paraId="2254EE5E" w14:textId="77777777" w:rsidTr="00B61737">
        <w:tc>
          <w:tcPr>
            <w:tcW w:w="1890" w:type="dxa"/>
          </w:tcPr>
          <w:p w14:paraId="5A3001A9" w14:textId="73DD875F" w:rsidR="00F90EF9" w:rsidRPr="002D09BD" w:rsidRDefault="00F90EF9" w:rsidP="00B61737">
            <w:pPr>
              <w:rPr>
                <w:rFonts w:ascii="Arial" w:hAnsi="Arial" w:cs="Arial"/>
                <w:sz w:val="22"/>
                <w:szCs w:val="22"/>
              </w:rPr>
            </w:pPr>
            <w:r w:rsidRPr="002D09BD">
              <w:rPr>
                <w:rFonts w:ascii="Arial" w:hAnsi="Arial" w:cs="Arial"/>
                <w:sz w:val="22"/>
                <w:szCs w:val="22"/>
              </w:rPr>
              <w:t>DEFINITIONS</w:t>
            </w:r>
          </w:p>
        </w:tc>
        <w:tc>
          <w:tcPr>
            <w:tcW w:w="7911" w:type="dxa"/>
            <w:tcBorders>
              <w:top w:val="single" w:sz="4" w:space="0" w:color="auto"/>
              <w:bottom w:val="single" w:sz="4" w:space="0" w:color="auto"/>
            </w:tcBorders>
          </w:tcPr>
          <w:p w14:paraId="59BA267A" w14:textId="24866EE6" w:rsidR="007D7087" w:rsidRPr="002D09BD" w:rsidRDefault="007D7087" w:rsidP="007D7087">
            <w:pPr>
              <w:pStyle w:val="Header"/>
              <w:tabs>
                <w:tab w:val="clear" w:pos="4320"/>
                <w:tab w:val="clear" w:pos="8640"/>
              </w:tabs>
              <w:jc w:val="both"/>
              <w:rPr>
                <w:rFonts w:ascii="Arial" w:hAnsi="Arial" w:cs="Arial"/>
                <w:b/>
                <w:sz w:val="22"/>
                <w:szCs w:val="22"/>
              </w:rPr>
            </w:pPr>
            <w:r w:rsidRPr="002D09BD">
              <w:rPr>
                <w:rFonts w:ascii="Arial" w:hAnsi="Arial" w:cs="Arial"/>
                <w:sz w:val="22"/>
                <w:szCs w:val="22"/>
              </w:rPr>
              <w:t xml:space="preserve">The types of severe weather that can impact Miami-Dade County include thunderstorms, tornadoes, flooding, lightning, </w:t>
            </w:r>
            <w:r w:rsidR="00901D87" w:rsidRPr="002D09BD">
              <w:rPr>
                <w:rFonts w:ascii="Arial" w:hAnsi="Arial" w:cs="Arial"/>
                <w:sz w:val="22"/>
                <w:szCs w:val="22"/>
              </w:rPr>
              <w:t>hail,</w:t>
            </w:r>
            <w:r w:rsidRPr="002D09BD">
              <w:rPr>
                <w:rFonts w:ascii="Arial" w:hAnsi="Arial" w:cs="Arial"/>
                <w:sz w:val="22"/>
                <w:szCs w:val="22"/>
              </w:rPr>
              <w:t xml:space="preserve"> and damaging winds (winds exceeding 50-60 mph)</w:t>
            </w:r>
            <w:r w:rsidR="004A7FB0" w:rsidRPr="002D09BD">
              <w:rPr>
                <w:rFonts w:ascii="Arial" w:hAnsi="Arial" w:cs="Arial"/>
                <w:sz w:val="22"/>
                <w:szCs w:val="22"/>
              </w:rPr>
              <w:t xml:space="preserve">, </w:t>
            </w:r>
            <w:r w:rsidR="00BB54C0">
              <w:rPr>
                <w:rFonts w:ascii="Arial" w:hAnsi="Arial" w:cs="Arial"/>
                <w:sz w:val="22"/>
                <w:szCs w:val="22"/>
              </w:rPr>
              <w:t xml:space="preserve">excessive heat and </w:t>
            </w:r>
            <w:r w:rsidR="00FB00E6">
              <w:rPr>
                <w:rFonts w:ascii="Arial" w:hAnsi="Arial" w:cs="Arial"/>
                <w:sz w:val="22"/>
                <w:szCs w:val="22"/>
              </w:rPr>
              <w:t xml:space="preserve">cold weather, </w:t>
            </w:r>
            <w:r w:rsidR="004A7FB0" w:rsidRPr="002D09BD">
              <w:rPr>
                <w:rFonts w:ascii="Arial" w:hAnsi="Arial" w:cs="Arial"/>
                <w:sz w:val="22"/>
                <w:szCs w:val="22"/>
              </w:rPr>
              <w:t>as well as tropical cyclones</w:t>
            </w:r>
            <w:r w:rsidRPr="002D09BD">
              <w:rPr>
                <w:rFonts w:ascii="Arial" w:hAnsi="Arial" w:cs="Arial"/>
                <w:sz w:val="22"/>
                <w:szCs w:val="22"/>
              </w:rPr>
              <w:t>.</w:t>
            </w:r>
          </w:p>
          <w:p w14:paraId="0F3F9E9B" w14:textId="5B4DC107" w:rsidR="00D92BFF" w:rsidRPr="002D09BD" w:rsidRDefault="00D92BFF" w:rsidP="00D92BFF">
            <w:pPr>
              <w:jc w:val="both"/>
              <w:rPr>
                <w:rFonts w:ascii="Arial" w:hAnsi="Arial" w:cs="Arial"/>
                <w:color w:val="000000"/>
                <w:sz w:val="22"/>
                <w:szCs w:val="22"/>
              </w:rPr>
            </w:pPr>
          </w:p>
          <w:p w14:paraId="68F0F3F8" w14:textId="753F3E54" w:rsidR="00901D87" w:rsidRPr="00C27B2B" w:rsidRDefault="00901D87" w:rsidP="00C27B2B">
            <w:pPr>
              <w:pStyle w:val="Header"/>
              <w:tabs>
                <w:tab w:val="clear" w:pos="4320"/>
                <w:tab w:val="clear" w:pos="8640"/>
              </w:tabs>
              <w:jc w:val="both"/>
              <w:rPr>
                <w:rFonts w:ascii="Arial" w:hAnsi="Arial" w:cs="Arial"/>
                <w:b/>
                <w:sz w:val="22"/>
                <w:szCs w:val="22"/>
              </w:rPr>
            </w:pPr>
            <w:r w:rsidRPr="002D09BD">
              <w:rPr>
                <w:rFonts w:ascii="Arial" w:hAnsi="Arial" w:cs="Arial"/>
                <w:sz w:val="22"/>
                <w:szCs w:val="22"/>
              </w:rPr>
              <w:t xml:space="preserve">For a thunderstorm to be classified as “severe” it must contain at least </w:t>
            </w:r>
            <w:r w:rsidRPr="002D09BD">
              <w:rPr>
                <w:rFonts w:ascii="Arial" w:hAnsi="Arial" w:cs="Arial"/>
                <w:sz w:val="22"/>
                <w:szCs w:val="22"/>
                <w:u w:val="single"/>
              </w:rPr>
              <w:t>one (1)</w:t>
            </w:r>
            <w:r w:rsidRPr="002D09BD">
              <w:rPr>
                <w:rFonts w:ascii="Arial" w:hAnsi="Arial" w:cs="Arial"/>
                <w:sz w:val="22"/>
                <w:szCs w:val="22"/>
              </w:rPr>
              <w:t xml:space="preserve"> of the following characteristics:</w:t>
            </w:r>
          </w:p>
          <w:p w14:paraId="7ECC70D8" w14:textId="77777777" w:rsidR="00901D87" w:rsidRPr="002D09BD" w:rsidRDefault="00901D87" w:rsidP="001E25AD">
            <w:pPr>
              <w:pStyle w:val="Header"/>
              <w:numPr>
                <w:ilvl w:val="1"/>
                <w:numId w:val="4"/>
              </w:numPr>
              <w:tabs>
                <w:tab w:val="clear" w:pos="4320"/>
                <w:tab w:val="clear" w:pos="8640"/>
              </w:tabs>
              <w:jc w:val="both"/>
              <w:rPr>
                <w:rFonts w:ascii="Arial" w:hAnsi="Arial" w:cs="Arial"/>
                <w:b/>
                <w:sz w:val="22"/>
                <w:szCs w:val="22"/>
              </w:rPr>
            </w:pPr>
            <w:r w:rsidRPr="002D09BD">
              <w:rPr>
                <w:rFonts w:ascii="Arial" w:hAnsi="Arial" w:cs="Arial"/>
                <w:sz w:val="22"/>
                <w:szCs w:val="22"/>
              </w:rPr>
              <w:t>Hail at least one (1) inch in diameter or larger</w:t>
            </w:r>
          </w:p>
          <w:p w14:paraId="04120310" w14:textId="77777777" w:rsidR="00901D87" w:rsidRPr="002D09BD" w:rsidRDefault="00901D87" w:rsidP="001E25AD">
            <w:pPr>
              <w:pStyle w:val="Header"/>
              <w:numPr>
                <w:ilvl w:val="1"/>
                <w:numId w:val="4"/>
              </w:numPr>
              <w:tabs>
                <w:tab w:val="clear" w:pos="4320"/>
                <w:tab w:val="clear" w:pos="8640"/>
              </w:tabs>
              <w:jc w:val="both"/>
              <w:rPr>
                <w:rFonts w:ascii="Arial" w:hAnsi="Arial" w:cs="Arial"/>
                <w:b/>
                <w:sz w:val="22"/>
                <w:szCs w:val="22"/>
              </w:rPr>
            </w:pPr>
            <w:r w:rsidRPr="002D09BD">
              <w:rPr>
                <w:rFonts w:ascii="Arial" w:hAnsi="Arial" w:cs="Arial"/>
                <w:sz w:val="22"/>
                <w:szCs w:val="22"/>
              </w:rPr>
              <w:t>Wind gusts of 57.5 mph (50 knots) or greater</w:t>
            </w:r>
          </w:p>
          <w:p w14:paraId="420C2234" w14:textId="592BE9A5" w:rsidR="00901D87" w:rsidRPr="002D09BD" w:rsidRDefault="00901D87" w:rsidP="001E25AD">
            <w:pPr>
              <w:pStyle w:val="Header"/>
              <w:numPr>
                <w:ilvl w:val="1"/>
                <w:numId w:val="4"/>
              </w:numPr>
              <w:tabs>
                <w:tab w:val="clear" w:pos="4320"/>
                <w:tab w:val="clear" w:pos="8640"/>
              </w:tabs>
              <w:jc w:val="both"/>
              <w:rPr>
                <w:rFonts w:ascii="Arial" w:hAnsi="Arial" w:cs="Arial"/>
                <w:b/>
                <w:sz w:val="22"/>
                <w:szCs w:val="22"/>
              </w:rPr>
            </w:pPr>
            <w:r w:rsidRPr="002D09BD">
              <w:rPr>
                <w:rFonts w:ascii="Arial" w:hAnsi="Arial" w:cs="Arial"/>
                <w:sz w:val="22"/>
                <w:szCs w:val="22"/>
              </w:rPr>
              <w:t>Tornado</w:t>
            </w:r>
          </w:p>
          <w:p w14:paraId="04AF3257" w14:textId="77777777" w:rsidR="00535BA1" w:rsidRPr="002D09BD" w:rsidRDefault="00535BA1" w:rsidP="00A50BC7">
            <w:pPr>
              <w:pStyle w:val="Header"/>
              <w:tabs>
                <w:tab w:val="clear" w:pos="4320"/>
                <w:tab w:val="clear" w:pos="8640"/>
              </w:tabs>
              <w:ind w:left="1440"/>
              <w:jc w:val="both"/>
              <w:rPr>
                <w:rFonts w:ascii="Arial" w:hAnsi="Arial" w:cs="Arial"/>
                <w:b/>
                <w:sz w:val="22"/>
                <w:szCs w:val="22"/>
              </w:rPr>
            </w:pPr>
          </w:p>
          <w:p w14:paraId="55259E5D" w14:textId="77777777" w:rsidR="00535BA1" w:rsidRPr="002D09BD" w:rsidRDefault="00535BA1" w:rsidP="00535BA1">
            <w:pPr>
              <w:pStyle w:val="Header"/>
              <w:tabs>
                <w:tab w:val="clear" w:pos="4320"/>
                <w:tab w:val="clear" w:pos="8640"/>
              </w:tabs>
              <w:jc w:val="both"/>
              <w:rPr>
                <w:rFonts w:ascii="Arial" w:hAnsi="Arial" w:cs="Arial"/>
                <w:b/>
                <w:sz w:val="22"/>
                <w:szCs w:val="22"/>
              </w:rPr>
            </w:pPr>
            <w:r w:rsidRPr="002D09BD">
              <w:rPr>
                <w:rFonts w:ascii="Arial" w:hAnsi="Arial" w:cs="Arial"/>
                <w:sz w:val="22"/>
                <w:szCs w:val="22"/>
              </w:rPr>
              <w:t>Thunderstorms, severe or not, can produce dangerous hazards such as lightning and excessive rainfall that can result in significant flooding.</w:t>
            </w:r>
          </w:p>
          <w:p w14:paraId="50F31CA2" w14:textId="77777777" w:rsidR="00901D87" w:rsidRPr="002D09BD" w:rsidRDefault="00901D87" w:rsidP="00D92BFF">
            <w:pPr>
              <w:jc w:val="both"/>
              <w:rPr>
                <w:rFonts w:ascii="Arial" w:hAnsi="Arial" w:cs="Arial"/>
                <w:color w:val="000000"/>
                <w:sz w:val="22"/>
                <w:szCs w:val="22"/>
              </w:rPr>
            </w:pPr>
          </w:p>
          <w:p w14:paraId="1D36BAB2" w14:textId="67DFEFCC" w:rsidR="00F90EF9" w:rsidRPr="00227640" w:rsidRDefault="00F90EF9" w:rsidP="001E25AD">
            <w:pPr>
              <w:pStyle w:val="ListParagraph"/>
              <w:numPr>
                <w:ilvl w:val="0"/>
                <w:numId w:val="4"/>
              </w:numPr>
              <w:jc w:val="both"/>
              <w:rPr>
                <w:rFonts w:ascii="Arial" w:hAnsi="Arial" w:cs="Arial"/>
                <w:color w:val="000000"/>
                <w:sz w:val="22"/>
                <w:szCs w:val="22"/>
              </w:rPr>
            </w:pPr>
            <w:r w:rsidRPr="00227640">
              <w:rPr>
                <w:rFonts w:ascii="Arial" w:hAnsi="Arial" w:cs="Arial"/>
                <w:i/>
                <w:iCs/>
                <w:color w:val="000000"/>
                <w:sz w:val="22"/>
                <w:szCs w:val="22"/>
                <w:u w:val="single"/>
              </w:rPr>
              <w:t>Severe Thunderstorm Watch</w:t>
            </w:r>
            <w:r w:rsidR="00A0527A" w:rsidRPr="00227640">
              <w:rPr>
                <w:rFonts w:ascii="Arial" w:hAnsi="Arial" w:cs="Arial"/>
                <w:color w:val="000000"/>
                <w:sz w:val="22"/>
                <w:szCs w:val="22"/>
              </w:rPr>
              <w:t xml:space="preserve"> is </w:t>
            </w:r>
            <w:r w:rsidR="00A0527A" w:rsidRPr="00227640">
              <w:rPr>
                <w:rFonts w:ascii="Arial" w:hAnsi="Arial" w:cs="Arial"/>
                <w:sz w:val="22"/>
                <w:szCs w:val="22"/>
              </w:rPr>
              <w:t xml:space="preserve">issued when </w:t>
            </w:r>
            <w:r w:rsidR="005E205A" w:rsidRPr="00227640">
              <w:rPr>
                <w:rFonts w:ascii="Arial" w:hAnsi="Arial" w:cs="Arial"/>
                <w:sz w:val="22"/>
                <w:szCs w:val="22"/>
              </w:rPr>
              <w:t xml:space="preserve">a </w:t>
            </w:r>
            <w:r w:rsidR="002D2EEA" w:rsidRPr="00227640">
              <w:rPr>
                <w:rFonts w:ascii="Arial" w:hAnsi="Arial" w:cs="Arial"/>
                <w:sz w:val="22"/>
                <w:szCs w:val="22"/>
              </w:rPr>
              <w:t xml:space="preserve">severe </w:t>
            </w:r>
            <w:r w:rsidR="002B1F64" w:rsidRPr="00227640">
              <w:rPr>
                <w:rFonts w:ascii="Arial" w:hAnsi="Arial" w:cs="Arial"/>
                <w:sz w:val="22"/>
                <w:szCs w:val="22"/>
              </w:rPr>
              <w:t>thunderstorm</w:t>
            </w:r>
            <w:r w:rsidR="002D2EEA" w:rsidRPr="00227640">
              <w:rPr>
                <w:rFonts w:ascii="Arial" w:hAnsi="Arial" w:cs="Arial"/>
                <w:sz w:val="22"/>
                <w:szCs w:val="22"/>
              </w:rPr>
              <w:t xml:space="preserve"> </w:t>
            </w:r>
            <w:r w:rsidR="005E205A" w:rsidRPr="00227640">
              <w:rPr>
                <w:rFonts w:ascii="Arial" w:hAnsi="Arial" w:cs="Arial"/>
                <w:sz w:val="22"/>
                <w:szCs w:val="22"/>
              </w:rPr>
              <w:t>is</w:t>
            </w:r>
            <w:r w:rsidR="002D2EEA" w:rsidRPr="00227640">
              <w:rPr>
                <w:rFonts w:ascii="Arial" w:hAnsi="Arial" w:cs="Arial"/>
                <w:sz w:val="22"/>
                <w:szCs w:val="22"/>
              </w:rPr>
              <w:t xml:space="preserve"> possible in and near the </w:t>
            </w:r>
            <w:r w:rsidR="002B1F64" w:rsidRPr="00227640">
              <w:rPr>
                <w:rFonts w:ascii="Arial" w:hAnsi="Arial" w:cs="Arial"/>
                <w:sz w:val="22"/>
                <w:szCs w:val="22"/>
              </w:rPr>
              <w:t>watch area.</w:t>
            </w:r>
            <w:r w:rsidR="00A0527A" w:rsidRPr="00227640">
              <w:rPr>
                <w:rFonts w:ascii="Arial" w:hAnsi="Arial" w:cs="Arial"/>
                <w:sz w:val="22"/>
                <w:szCs w:val="22"/>
              </w:rPr>
              <w:t xml:space="preserve"> The Severe Thunderstorm Watch is issued well in advance of the actual occurrence of severe weather and for a duration of up to 12 hours.</w:t>
            </w:r>
          </w:p>
          <w:p w14:paraId="7E967AF3" w14:textId="1705764C" w:rsidR="00364212" w:rsidRPr="00227640" w:rsidRDefault="00364212" w:rsidP="001E25AD">
            <w:pPr>
              <w:pStyle w:val="ListParagraph"/>
              <w:numPr>
                <w:ilvl w:val="0"/>
                <w:numId w:val="4"/>
              </w:numPr>
              <w:jc w:val="both"/>
              <w:rPr>
                <w:rFonts w:ascii="Arial" w:hAnsi="Arial" w:cs="Arial"/>
                <w:color w:val="000000"/>
                <w:sz w:val="22"/>
                <w:szCs w:val="22"/>
              </w:rPr>
            </w:pPr>
            <w:r w:rsidRPr="00227640">
              <w:rPr>
                <w:rFonts w:ascii="Arial" w:hAnsi="Arial" w:cs="Arial"/>
                <w:i/>
                <w:iCs/>
                <w:color w:val="000000"/>
                <w:sz w:val="22"/>
                <w:szCs w:val="22"/>
                <w:u w:val="single"/>
              </w:rPr>
              <w:t>Severe Thunderstorm Warning</w:t>
            </w:r>
            <w:r w:rsidR="00292E42" w:rsidRPr="00227640">
              <w:rPr>
                <w:rFonts w:ascii="Arial" w:hAnsi="Arial" w:cs="Arial"/>
                <w:color w:val="000000"/>
                <w:sz w:val="22"/>
                <w:szCs w:val="22"/>
              </w:rPr>
              <w:t xml:space="preserve"> </w:t>
            </w:r>
            <w:r w:rsidR="005E205A" w:rsidRPr="00227640">
              <w:rPr>
                <w:rFonts w:ascii="Arial" w:hAnsi="Arial" w:cs="Arial"/>
                <w:color w:val="000000"/>
                <w:sz w:val="22"/>
                <w:szCs w:val="22"/>
              </w:rPr>
              <w:t xml:space="preserve">is </w:t>
            </w:r>
            <w:r w:rsidR="005E205A" w:rsidRPr="00227640">
              <w:rPr>
                <w:rFonts w:ascii="Arial" w:hAnsi="Arial" w:cs="Arial"/>
                <w:sz w:val="22"/>
                <w:szCs w:val="22"/>
              </w:rPr>
              <w:t xml:space="preserve">issued when a severe thunderstorm is </w:t>
            </w:r>
            <w:r w:rsidR="00B27C46" w:rsidRPr="00227640">
              <w:rPr>
                <w:rFonts w:ascii="Arial" w:hAnsi="Arial" w:cs="Arial"/>
                <w:sz w:val="22"/>
                <w:szCs w:val="22"/>
              </w:rPr>
              <w:t xml:space="preserve">occurring or imminent </w:t>
            </w:r>
            <w:r w:rsidR="005E205A" w:rsidRPr="00227640">
              <w:rPr>
                <w:rFonts w:ascii="Arial" w:hAnsi="Arial" w:cs="Arial"/>
                <w:sz w:val="22"/>
                <w:szCs w:val="22"/>
              </w:rPr>
              <w:t xml:space="preserve">in and near the watch </w:t>
            </w:r>
            <w:r w:rsidR="00084762" w:rsidRPr="00227640">
              <w:rPr>
                <w:rFonts w:ascii="Arial" w:hAnsi="Arial" w:cs="Arial"/>
                <w:sz w:val="22"/>
                <w:szCs w:val="22"/>
              </w:rPr>
              <w:t>area.</w:t>
            </w:r>
            <w:r w:rsidR="00292E42" w:rsidRPr="00227640">
              <w:rPr>
                <w:rFonts w:ascii="Arial" w:hAnsi="Arial" w:cs="Arial"/>
                <w:sz w:val="22"/>
                <w:szCs w:val="22"/>
              </w:rPr>
              <w:t xml:space="preserve"> A Severe Thunderstorm Warning can be issued without a Severe Thunderstorm Watch already in effect and for a duration of 30 minutes to an hour.</w:t>
            </w:r>
          </w:p>
          <w:p w14:paraId="02FB7E50" w14:textId="65DA94EC" w:rsidR="00A31BDD" w:rsidRPr="00227640" w:rsidRDefault="002155F5" w:rsidP="001E25AD">
            <w:pPr>
              <w:pStyle w:val="ListParagraph"/>
              <w:numPr>
                <w:ilvl w:val="0"/>
                <w:numId w:val="4"/>
              </w:numPr>
              <w:jc w:val="both"/>
              <w:rPr>
                <w:rFonts w:ascii="Arial" w:hAnsi="Arial" w:cs="Arial"/>
                <w:color w:val="000000"/>
                <w:sz w:val="22"/>
                <w:szCs w:val="22"/>
              </w:rPr>
            </w:pPr>
            <w:r w:rsidRPr="00227640">
              <w:rPr>
                <w:rFonts w:ascii="Arial" w:hAnsi="Arial" w:cs="Arial"/>
                <w:bCs/>
                <w:i/>
                <w:iCs/>
                <w:sz w:val="22"/>
                <w:szCs w:val="22"/>
                <w:u w:val="single"/>
              </w:rPr>
              <w:t>Flood Advisory</w:t>
            </w:r>
            <w:r w:rsidR="00C27B2B" w:rsidRPr="00227640">
              <w:rPr>
                <w:rFonts w:ascii="Arial" w:hAnsi="Arial" w:cs="Arial"/>
                <w:bCs/>
                <w:sz w:val="22"/>
                <w:szCs w:val="22"/>
              </w:rPr>
              <w:t xml:space="preserve"> is</w:t>
            </w:r>
            <w:r w:rsidR="00C27B2B" w:rsidRPr="00227640">
              <w:rPr>
                <w:rFonts w:ascii="Arial" w:hAnsi="Arial" w:cs="Arial"/>
                <w:b/>
                <w:sz w:val="22"/>
                <w:szCs w:val="22"/>
              </w:rPr>
              <w:t xml:space="preserve"> </w:t>
            </w:r>
            <w:r w:rsidRPr="00227640">
              <w:rPr>
                <w:rFonts w:ascii="Arial" w:hAnsi="Arial" w:cs="Arial"/>
                <w:sz w:val="22"/>
                <w:szCs w:val="22"/>
              </w:rPr>
              <w:t>issued when forecast rainfall may result in street flooding (nuisance flooding), but no major impacts on roadways is expected.  A Flood Advisory can be issued within an hour of expected conditions.</w:t>
            </w:r>
          </w:p>
          <w:p w14:paraId="0CF79EE8" w14:textId="4797EDAB" w:rsidR="001E25AD" w:rsidRPr="00227640" w:rsidRDefault="00A31BDD" w:rsidP="001E25AD">
            <w:pPr>
              <w:pStyle w:val="ListParagraph"/>
              <w:numPr>
                <w:ilvl w:val="0"/>
                <w:numId w:val="4"/>
              </w:numPr>
              <w:jc w:val="both"/>
              <w:rPr>
                <w:rFonts w:ascii="Arial" w:hAnsi="Arial" w:cs="Arial"/>
                <w:color w:val="000000"/>
                <w:sz w:val="22"/>
                <w:szCs w:val="22"/>
              </w:rPr>
            </w:pPr>
            <w:r w:rsidRPr="00227640">
              <w:rPr>
                <w:rFonts w:ascii="Arial" w:hAnsi="Arial" w:cs="Arial"/>
                <w:bCs/>
                <w:i/>
                <w:iCs/>
                <w:sz w:val="22"/>
                <w:szCs w:val="22"/>
                <w:u w:val="single"/>
              </w:rPr>
              <w:t>Flood Watch</w:t>
            </w:r>
            <w:r w:rsidRPr="00227640">
              <w:rPr>
                <w:rFonts w:ascii="Arial" w:hAnsi="Arial" w:cs="Arial"/>
                <w:sz w:val="22"/>
                <w:szCs w:val="22"/>
              </w:rPr>
              <w:t xml:space="preserve"> </w:t>
            </w:r>
            <w:r w:rsidR="008E20EE" w:rsidRPr="00227640">
              <w:rPr>
                <w:rFonts w:ascii="Arial" w:hAnsi="Arial" w:cs="Arial"/>
                <w:sz w:val="22"/>
                <w:szCs w:val="22"/>
              </w:rPr>
              <w:t xml:space="preserve">is </w:t>
            </w:r>
            <w:r w:rsidRPr="00227640">
              <w:rPr>
                <w:rFonts w:ascii="Arial" w:hAnsi="Arial" w:cs="Arial"/>
                <w:sz w:val="22"/>
                <w:szCs w:val="22"/>
              </w:rPr>
              <w:t xml:space="preserve">issued when there is a possibility of significant flooding that can lead to warning conditions. A Flood Watch can be issued within six (6) to 12 hours of expected conditions. </w:t>
            </w:r>
            <w:r w:rsidR="00B36205" w:rsidRPr="00227640">
              <w:rPr>
                <w:rFonts w:ascii="Arial" w:hAnsi="Arial" w:cs="Arial"/>
                <w:sz w:val="22"/>
                <w:szCs w:val="22"/>
              </w:rPr>
              <w:t>It does not mean that flooding will occur, but it is possible.</w:t>
            </w:r>
          </w:p>
          <w:p w14:paraId="78A6AD25" w14:textId="2A858B78" w:rsidR="001E25AD" w:rsidRPr="00227640" w:rsidRDefault="001E25AD" w:rsidP="001E25AD">
            <w:pPr>
              <w:pStyle w:val="ListParagraph"/>
              <w:numPr>
                <w:ilvl w:val="0"/>
                <w:numId w:val="4"/>
              </w:numPr>
              <w:jc w:val="both"/>
              <w:rPr>
                <w:rFonts w:ascii="Arial" w:hAnsi="Arial" w:cs="Arial"/>
                <w:color w:val="000000"/>
                <w:sz w:val="22"/>
                <w:szCs w:val="22"/>
              </w:rPr>
            </w:pPr>
            <w:r w:rsidRPr="00227640">
              <w:rPr>
                <w:rFonts w:ascii="Arial" w:hAnsi="Arial" w:cs="Arial"/>
                <w:bCs/>
                <w:i/>
                <w:iCs/>
                <w:sz w:val="22"/>
                <w:szCs w:val="22"/>
                <w:u w:val="single"/>
              </w:rPr>
              <w:t>Flood and Flash Flood Warning</w:t>
            </w:r>
            <w:r w:rsidR="008E20EE" w:rsidRPr="00227640">
              <w:rPr>
                <w:rFonts w:ascii="Arial" w:hAnsi="Arial" w:cs="Arial"/>
                <w:bCs/>
                <w:sz w:val="22"/>
                <w:szCs w:val="22"/>
              </w:rPr>
              <w:t xml:space="preserve"> is</w:t>
            </w:r>
            <w:r w:rsidR="008E20EE" w:rsidRPr="00227640">
              <w:rPr>
                <w:rFonts w:ascii="Arial" w:hAnsi="Arial" w:cs="Arial"/>
                <w:b/>
                <w:sz w:val="22"/>
                <w:szCs w:val="22"/>
              </w:rPr>
              <w:t xml:space="preserve"> </w:t>
            </w:r>
            <w:r w:rsidRPr="00227640">
              <w:rPr>
                <w:rFonts w:ascii="Arial" w:hAnsi="Arial" w:cs="Arial"/>
                <w:sz w:val="22"/>
                <w:szCs w:val="22"/>
              </w:rPr>
              <w:t>issued when flooding is imminent or occurring, threatening, or entering structures and/or major roadways are being impacted (e.g., road closures). A Flood/Flash Flood Warning is issued within an hour of expected conditions.</w:t>
            </w:r>
          </w:p>
          <w:p w14:paraId="26084016" w14:textId="604445F8" w:rsidR="00801938" w:rsidRPr="00227640" w:rsidRDefault="00801938" w:rsidP="00801938">
            <w:pPr>
              <w:pStyle w:val="ListParagraph"/>
              <w:numPr>
                <w:ilvl w:val="0"/>
                <w:numId w:val="4"/>
              </w:numPr>
              <w:jc w:val="both"/>
              <w:rPr>
                <w:rFonts w:ascii="Arial" w:hAnsi="Arial" w:cs="Arial"/>
                <w:color w:val="000000"/>
                <w:sz w:val="22"/>
                <w:szCs w:val="22"/>
              </w:rPr>
            </w:pPr>
            <w:r w:rsidRPr="00227640">
              <w:rPr>
                <w:rFonts w:ascii="Arial" w:hAnsi="Arial" w:cs="Arial"/>
                <w:i/>
                <w:iCs/>
                <w:color w:val="000000"/>
                <w:sz w:val="22"/>
                <w:szCs w:val="22"/>
                <w:u w:val="single"/>
              </w:rPr>
              <w:t>Tornado Watch</w:t>
            </w:r>
            <w:r w:rsidR="008E20EE" w:rsidRPr="00227640">
              <w:rPr>
                <w:rFonts w:ascii="Arial" w:hAnsi="Arial" w:cs="Arial"/>
                <w:color w:val="000000"/>
                <w:sz w:val="22"/>
                <w:szCs w:val="22"/>
              </w:rPr>
              <w:t xml:space="preserve"> </w:t>
            </w:r>
            <w:r w:rsidRPr="00227640">
              <w:rPr>
                <w:rFonts w:ascii="Arial" w:hAnsi="Arial" w:cs="Arial"/>
                <w:color w:val="000000"/>
                <w:sz w:val="22"/>
                <w:szCs w:val="22"/>
              </w:rPr>
              <w:t xml:space="preserve">is </w:t>
            </w:r>
            <w:r w:rsidRPr="00227640">
              <w:rPr>
                <w:rFonts w:ascii="Arial" w:hAnsi="Arial" w:cs="Arial"/>
                <w:sz w:val="22"/>
                <w:szCs w:val="22"/>
              </w:rPr>
              <w:t>issued when conditions are favorable for the development of tornadoes in and close to the watch area. The Tornado Watch is issued well in advance of the actual occurrence of severe weather and for a duration of up to 12 hours.</w:t>
            </w:r>
          </w:p>
          <w:p w14:paraId="39C06C51" w14:textId="44D0F272" w:rsidR="00801938" w:rsidRPr="00227640" w:rsidRDefault="00801938" w:rsidP="00801938">
            <w:pPr>
              <w:pStyle w:val="ListParagraph"/>
              <w:numPr>
                <w:ilvl w:val="0"/>
                <w:numId w:val="4"/>
              </w:numPr>
              <w:jc w:val="both"/>
              <w:rPr>
                <w:rFonts w:ascii="Arial" w:hAnsi="Arial" w:cs="Arial"/>
                <w:color w:val="000000"/>
                <w:sz w:val="22"/>
                <w:szCs w:val="22"/>
              </w:rPr>
            </w:pPr>
            <w:r w:rsidRPr="00227640">
              <w:rPr>
                <w:rFonts w:ascii="Arial" w:hAnsi="Arial" w:cs="Arial"/>
                <w:i/>
                <w:iCs/>
                <w:color w:val="000000"/>
                <w:sz w:val="22"/>
                <w:szCs w:val="22"/>
                <w:u w:val="single"/>
              </w:rPr>
              <w:t>Tornado Warning</w:t>
            </w:r>
            <w:r w:rsidRPr="00227640">
              <w:rPr>
                <w:rFonts w:ascii="Arial" w:hAnsi="Arial" w:cs="Arial"/>
                <w:color w:val="000000"/>
                <w:sz w:val="22"/>
                <w:szCs w:val="22"/>
              </w:rPr>
              <w:t xml:space="preserve"> is </w:t>
            </w:r>
            <w:r w:rsidRPr="00227640">
              <w:rPr>
                <w:rFonts w:ascii="Arial" w:hAnsi="Arial" w:cs="Arial"/>
                <w:sz w:val="22"/>
                <w:szCs w:val="22"/>
              </w:rPr>
              <w:t xml:space="preserve">issued when a tornado is </w:t>
            </w:r>
            <w:r w:rsidR="00D41CAA" w:rsidRPr="00227640">
              <w:rPr>
                <w:rFonts w:ascii="Arial" w:hAnsi="Arial" w:cs="Arial"/>
                <w:sz w:val="22"/>
                <w:szCs w:val="22"/>
              </w:rPr>
              <w:t>imminent. When</w:t>
            </w:r>
            <w:r w:rsidR="005955D9" w:rsidRPr="00227640">
              <w:rPr>
                <w:rFonts w:ascii="Arial" w:hAnsi="Arial" w:cs="Arial"/>
                <w:sz w:val="22"/>
                <w:szCs w:val="22"/>
              </w:rPr>
              <w:t xml:space="preserve"> </w:t>
            </w:r>
            <w:r w:rsidR="00D41CAA" w:rsidRPr="00227640">
              <w:rPr>
                <w:rFonts w:ascii="Arial" w:hAnsi="Arial" w:cs="Arial"/>
                <w:sz w:val="22"/>
                <w:szCs w:val="22"/>
              </w:rPr>
              <w:t>a tornado warning is issued</w:t>
            </w:r>
            <w:r w:rsidR="005955D9" w:rsidRPr="00227640">
              <w:rPr>
                <w:rFonts w:ascii="Arial" w:hAnsi="Arial" w:cs="Arial"/>
                <w:sz w:val="22"/>
                <w:szCs w:val="22"/>
              </w:rPr>
              <w:t>, seek safe shelter immediately.</w:t>
            </w:r>
          </w:p>
          <w:p w14:paraId="22D9A919" w14:textId="77777777" w:rsidR="00397DC6" w:rsidRPr="002D09BD" w:rsidRDefault="00397DC6" w:rsidP="00A50BC7">
            <w:pPr>
              <w:pStyle w:val="ListParagraph"/>
              <w:jc w:val="both"/>
              <w:rPr>
                <w:rFonts w:ascii="Arial" w:hAnsi="Arial" w:cs="Arial"/>
                <w:color w:val="000000"/>
                <w:sz w:val="22"/>
                <w:szCs w:val="22"/>
              </w:rPr>
            </w:pPr>
          </w:p>
          <w:p w14:paraId="1B13B7B3" w14:textId="6B7BA876" w:rsidR="00261B21" w:rsidRPr="00261B21" w:rsidRDefault="00BE40C5" w:rsidP="00261B21">
            <w:pPr>
              <w:jc w:val="both"/>
              <w:rPr>
                <w:rFonts w:ascii="Arial" w:hAnsi="Arial" w:cs="Arial"/>
                <w:color w:val="000000"/>
                <w:sz w:val="22"/>
                <w:szCs w:val="22"/>
              </w:rPr>
            </w:pPr>
            <w:r w:rsidRPr="00261B21">
              <w:rPr>
                <w:rFonts w:ascii="Arial" w:eastAsia="Times New Roman" w:hAnsi="Arial" w:cs="Arial"/>
                <w:sz w:val="22"/>
                <w:szCs w:val="22"/>
              </w:rPr>
              <w:t xml:space="preserve">A tropical cyclone can be classified as a tropical depression (TD), tropical storm (TS), or hurricane. </w:t>
            </w:r>
            <w:r w:rsidR="00261B21">
              <w:rPr>
                <w:rFonts w:ascii="Arial" w:eastAsia="Times New Roman" w:hAnsi="Arial" w:cs="Arial"/>
                <w:sz w:val="22"/>
                <w:szCs w:val="22"/>
              </w:rPr>
              <w:t xml:space="preserve">A </w:t>
            </w:r>
            <w:r w:rsidR="00261B21" w:rsidRPr="00261B21">
              <w:rPr>
                <w:rFonts w:ascii="Arial" w:eastAsia="Times New Roman" w:hAnsi="Arial" w:cs="Arial"/>
                <w:sz w:val="22"/>
                <w:szCs w:val="22"/>
              </w:rPr>
              <w:t>t</w:t>
            </w:r>
            <w:r w:rsidR="00261B21" w:rsidRPr="00261B21">
              <w:rPr>
                <w:rFonts w:ascii="Arial" w:hAnsi="Arial" w:cs="Arial"/>
                <w:color w:val="000000"/>
                <w:sz w:val="22"/>
                <w:szCs w:val="22"/>
              </w:rPr>
              <w:t xml:space="preserve">ropical depression </w:t>
            </w:r>
            <w:r w:rsidR="00261B21" w:rsidRPr="00261B21">
              <w:rPr>
                <w:rFonts w:ascii="Arial" w:hAnsi="Arial" w:cs="Arial"/>
                <w:sz w:val="22"/>
                <w:szCs w:val="22"/>
              </w:rPr>
              <w:t>is a system with some rotary circulation at the surface and wind speeds reaching up to 39 miles per hour.</w:t>
            </w:r>
            <w:r w:rsidR="00D3137E">
              <w:rPr>
                <w:rFonts w:ascii="Arial" w:hAnsi="Arial" w:cs="Arial"/>
                <w:sz w:val="22"/>
                <w:szCs w:val="22"/>
              </w:rPr>
              <w:t xml:space="preserve"> </w:t>
            </w:r>
            <w:r w:rsidR="00CA5DF7">
              <w:rPr>
                <w:rFonts w:ascii="Arial" w:hAnsi="Arial" w:cs="Arial"/>
                <w:sz w:val="22"/>
                <w:szCs w:val="22"/>
              </w:rPr>
              <w:t>On the other hand, a</w:t>
            </w:r>
            <w:r w:rsidR="002A7B5A">
              <w:rPr>
                <w:rFonts w:ascii="Arial" w:hAnsi="Arial" w:cs="Arial"/>
                <w:sz w:val="22"/>
                <w:szCs w:val="22"/>
              </w:rPr>
              <w:t xml:space="preserve"> tropical storm</w:t>
            </w:r>
            <w:r w:rsidR="00D3137E">
              <w:rPr>
                <w:rFonts w:ascii="Arial" w:hAnsi="Arial" w:cs="Arial"/>
                <w:sz w:val="22"/>
                <w:szCs w:val="22"/>
              </w:rPr>
              <w:t xml:space="preserve"> </w:t>
            </w:r>
            <w:r w:rsidR="008A3918">
              <w:rPr>
                <w:rFonts w:ascii="Arial" w:hAnsi="Arial" w:cs="Arial"/>
                <w:sz w:val="22"/>
                <w:szCs w:val="22"/>
              </w:rPr>
              <w:t>is a system with distinct rotary</w:t>
            </w:r>
            <w:r w:rsidR="00A87CCA">
              <w:rPr>
                <w:rFonts w:ascii="Arial" w:hAnsi="Arial" w:cs="Arial"/>
                <w:sz w:val="22"/>
                <w:szCs w:val="22"/>
              </w:rPr>
              <w:t xml:space="preserve"> circulation </w:t>
            </w:r>
            <w:r w:rsidR="00D3137E">
              <w:rPr>
                <w:rFonts w:ascii="Arial" w:hAnsi="Arial" w:cs="Arial"/>
                <w:sz w:val="22"/>
                <w:szCs w:val="22"/>
              </w:rPr>
              <w:t>contain</w:t>
            </w:r>
            <w:r w:rsidR="00A87CCA">
              <w:rPr>
                <w:rFonts w:ascii="Arial" w:hAnsi="Arial" w:cs="Arial"/>
                <w:sz w:val="22"/>
                <w:szCs w:val="22"/>
              </w:rPr>
              <w:t>ing</w:t>
            </w:r>
            <w:r w:rsidR="00D3137E">
              <w:rPr>
                <w:rFonts w:ascii="Arial" w:hAnsi="Arial" w:cs="Arial"/>
                <w:sz w:val="22"/>
                <w:szCs w:val="22"/>
              </w:rPr>
              <w:t xml:space="preserve"> winds </w:t>
            </w:r>
            <w:r w:rsidR="00A87CCA">
              <w:rPr>
                <w:rFonts w:ascii="Arial" w:hAnsi="Arial" w:cs="Arial"/>
                <w:sz w:val="22"/>
                <w:szCs w:val="22"/>
              </w:rPr>
              <w:t xml:space="preserve">averaging anywhere between </w:t>
            </w:r>
            <w:r w:rsidR="00D3137E">
              <w:rPr>
                <w:rFonts w:ascii="Arial" w:hAnsi="Arial" w:cs="Arial"/>
                <w:sz w:val="22"/>
                <w:szCs w:val="22"/>
              </w:rPr>
              <w:t>39 to 73 miles per hour.</w:t>
            </w:r>
            <w:r w:rsidR="002D48E8">
              <w:rPr>
                <w:rFonts w:ascii="Arial" w:hAnsi="Arial" w:cs="Arial"/>
                <w:sz w:val="22"/>
                <w:szCs w:val="22"/>
              </w:rPr>
              <w:t xml:space="preserve"> A hurricane is a tropical cyclone</w:t>
            </w:r>
            <w:r w:rsidR="00A051C9">
              <w:rPr>
                <w:rFonts w:ascii="Arial" w:hAnsi="Arial" w:cs="Arial"/>
                <w:sz w:val="22"/>
                <w:szCs w:val="22"/>
              </w:rPr>
              <w:t xml:space="preserve"> containing winds of 74 miles per hour or higher. These winds may be accompanied with storm surge</w:t>
            </w:r>
            <w:r w:rsidR="00FC70E0">
              <w:rPr>
                <w:rFonts w:ascii="Arial" w:hAnsi="Arial" w:cs="Arial"/>
                <w:sz w:val="22"/>
                <w:szCs w:val="22"/>
              </w:rPr>
              <w:t xml:space="preserve"> and coastal and/or river flooding.</w:t>
            </w:r>
          </w:p>
          <w:p w14:paraId="3C801E8D" w14:textId="77777777" w:rsidR="00567046" w:rsidRPr="00567046" w:rsidRDefault="00567046" w:rsidP="00567046">
            <w:pPr>
              <w:pStyle w:val="ListParagraph"/>
              <w:jc w:val="both"/>
              <w:rPr>
                <w:rFonts w:ascii="Arial" w:hAnsi="Arial" w:cs="Arial"/>
                <w:color w:val="000000"/>
                <w:sz w:val="22"/>
                <w:szCs w:val="22"/>
              </w:rPr>
            </w:pPr>
          </w:p>
          <w:p w14:paraId="55E7E129" w14:textId="20ECEE56" w:rsidR="00A045C9" w:rsidRDefault="00A045C9" w:rsidP="001E25AD">
            <w:pPr>
              <w:pStyle w:val="ListParagraph"/>
              <w:numPr>
                <w:ilvl w:val="0"/>
                <w:numId w:val="4"/>
              </w:numPr>
              <w:jc w:val="both"/>
              <w:rPr>
                <w:rFonts w:ascii="Arial" w:hAnsi="Arial" w:cs="Arial"/>
                <w:color w:val="000000"/>
                <w:sz w:val="22"/>
                <w:szCs w:val="22"/>
              </w:rPr>
            </w:pPr>
            <w:r w:rsidRPr="00FB7C14">
              <w:rPr>
                <w:rFonts w:ascii="Arial" w:hAnsi="Arial" w:cs="Arial"/>
                <w:i/>
                <w:iCs/>
                <w:color w:val="000000"/>
                <w:sz w:val="22"/>
                <w:szCs w:val="22"/>
                <w:u w:val="single"/>
              </w:rPr>
              <w:t>Tropical Storm</w:t>
            </w:r>
            <w:r w:rsidR="00704A85" w:rsidRPr="00FB7C14">
              <w:rPr>
                <w:rFonts w:ascii="Arial" w:hAnsi="Arial" w:cs="Arial"/>
                <w:i/>
                <w:iCs/>
                <w:color w:val="000000"/>
                <w:sz w:val="22"/>
                <w:szCs w:val="22"/>
                <w:u w:val="single"/>
              </w:rPr>
              <w:t xml:space="preserve"> Watch</w:t>
            </w:r>
            <w:r w:rsidR="004D1759">
              <w:rPr>
                <w:rFonts w:ascii="Arial" w:hAnsi="Arial" w:cs="Arial"/>
                <w:color w:val="000000"/>
                <w:sz w:val="22"/>
                <w:szCs w:val="22"/>
              </w:rPr>
              <w:t xml:space="preserve"> is issued when hurricane conditions (sustained winds of 74 mph or higher) </w:t>
            </w:r>
            <w:r w:rsidR="004D1759" w:rsidRPr="0039084C">
              <w:rPr>
                <w:rFonts w:ascii="Arial" w:hAnsi="Arial" w:cs="Arial"/>
                <w:i/>
                <w:iCs/>
                <w:color w:val="000000"/>
                <w:sz w:val="22"/>
                <w:szCs w:val="22"/>
                <w:u w:val="single"/>
              </w:rPr>
              <w:t>are possible</w:t>
            </w:r>
            <w:r w:rsidR="004D1759">
              <w:rPr>
                <w:rFonts w:ascii="Arial" w:hAnsi="Arial" w:cs="Arial"/>
                <w:color w:val="000000"/>
                <w:sz w:val="22"/>
                <w:szCs w:val="22"/>
              </w:rPr>
              <w:t xml:space="preserve"> within the specified area. The Hurricane Watch is issued 48 hours in advance of the anticipated onset of tropical-storm-force winds.</w:t>
            </w:r>
          </w:p>
          <w:p w14:paraId="345023D6" w14:textId="4C3FB540" w:rsidR="00704A85" w:rsidRPr="002D09BD" w:rsidRDefault="00704A85" w:rsidP="001E25AD">
            <w:pPr>
              <w:pStyle w:val="ListParagraph"/>
              <w:numPr>
                <w:ilvl w:val="0"/>
                <w:numId w:val="4"/>
              </w:numPr>
              <w:jc w:val="both"/>
              <w:rPr>
                <w:rFonts w:ascii="Arial" w:hAnsi="Arial" w:cs="Arial"/>
                <w:color w:val="000000"/>
                <w:sz w:val="22"/>
                <w:szCs w:val="22"/>
              </w:rPr>
            </w:pPr>
            <w:r w:rsidRPr="00FB7C14">
              <w:rPr>
                <w:rFonts w:ascii="Arial" w:hAnsi="Arial" w:cs="Arial"/>
                <w:i/>
                <w:iCs/>
                <w:color w:val="000000"/>
                <w:sz w:val="22"/>
                <w:szCs w:val="22"/>
                <w:u w:val="single"/>
              </w:rPr>
              <w:lastRenderedPageBreak/>
              <w:t>Tropical Storm Warning</w:t>
            </w:r>
            <w:r w:rsidR="004D1759">
              <w:rPr>
                <w:rFonts w:ascii="Arial" w:hAnsi="Arial" w:cs="Arial"/>
                <w:color w:val="000000"/>
                <w:sz w:val="22"/>
                <w:szCs w:val="22"/>
              </w:rPr>
              <w:t xml:space="preserve"> is issued when hurricane conditions (sustained winds of 74 mph or higher) </w:t>
            </w:r>
            <w:r w:rsidR="004D1759" w:rsidRPr="0039084C">
              <w:rPr>
                <w:rFonts w:ascii="Arial" w:hAnsi="Arial" w:cs="Arial"/>
                <w:i/>
                <w:iCs/>
                <w:color w:val="000000"/>
                <w:sz w:val="22"/>
                <w:szCs w:val="22"/>
                <w:u w:val="single"/>
              </w:rPr>
              <w:t>are possible</w:t>
            </w:r>
            <w:r w:rsidR="004D1759">
              <w:rPr>
                <w:rFonts w:ascii="Arial" w:hAnsi="Arial" w:cs="Arial"/>
                <w:color w:val="000000"/>
                <w:sz w:val="22"/>
                <w:szCs w:val="22"/>
              </w:rPr>
              <w:t xml:space="preserve"> within the specified area. The Hurricane Watch is issued 48 hours in advance of the anticipated onset of tropical-storm-force winds.</w:t>
            </w:r>
          </w:p>
          <w:p w14:paraId="0E9AF540" w14:textId="0568F399" w:rsidR="00364212" w:rsidRPr="002D09BD" w:rsidRDefault="00364212" w:rsidP="001E25AD">
            <w:pPr>
              <w:pStyle w:val="ListParagraph"/>
              <w:numPr>
                <w:ilvl w:val="0"/>
                <w:numId w:val="4"/>
              </w:numPr>
              <w:jc w:val="both"/>
              <w:rPr>
                <w:rFonts w:ascii="Arial" w:hAnsi="Arial" w:cs="Arial"/>
                <w:color w:val="000000"/>
                <w:sz w:val="22"/>
                <w:szCs w:val="22"/>
              </w:rPr>
            </w:pPr>
            <w:r w:rsidRPr="0039084C">
              <w:rPr>
                <w:rFonts w:ascii="Arial" w:hAnsi="Arial" w:cs="Arial"/>
                <w:i/>
                <w:iCs/>
                <w:color w:val="000000"/>
                <w:sz w:val="22"/>
                <w:szCs w:val="22"/>
                <w:u w:val="single"/>
              </w:rPr>
              <w:t>Hurricane Watch</w:t>
            </w:r>
            <w:r w:rsidR="00A82421">
              <w:rPr>
                <w:rFonts w:ascii="Arial" w:hAnsi="Arial" w:cs="Arial"/>
                <w:color w:val="000000"/>
                <w:sz w:val="22"/>
                <w:szCs w:val="22"/>
              </w:rPr>
              <w:t xml:space="preserve"> is issued when </w:t>
            </w:r>
            <w:r w:rsidR="00990FEC">
              <w:rPr>
                <w:rFonts w:ascii="Arial" w:hAnsi="Arial" w:cs="Arial"/>
                <w:color w:val="000000"/>
                <w:sz w:val="22"/>
                <w:szCs w:val="22"/>
              </w:rPr>
              <w:t>hurricane conditions (sustained winds of 74 mph or higher)</w:t>
            </w:r>
            <w:r w:rsidR="00943715">
              <w:rPr>
                <w:rFonts w:ascii="Arial" w:hAnsi="Arial" w:cs="Arial"/>
                <w:color w:val="000000"/>
                <w:sz w:val="22"/>
                <w:szCs w:val="22"/>
              </w:rPr>
              <w:t xml:space="preserve"> </w:t>
            </w:r>
            <w:r w:rsidR="00943715" w:rsidRPr="0039084C">
              <w:rPr>
                <w:rFonts w:ascii="Arial" w:hAnsi="Arial" w:cs="Arial"/>
                <w:i/>
                <w:iCs/>
                <w:color w:val="000000"/>
                <w:sz w:val="22"/>
                <w:szCs w:val="22"/>
                <w:u w:val="single"/>
              </w:rPr>
              <w:t>are possible</w:t>
            </w:r>
            <w:r w:rsidR="00943715">
              <w:rPr>
                <w:rFonts w:ascii="Arial" w:hAnsi="Arial" w:cs="Arial"/>
                <w:color w:val="000000"/>
                <w:sz w:val="22"/>
                <w:szCs w:val="22"/>
              </w:rPr>
              <w:t xml:space="preserve"> within the specified area. The Hurricane Watch is issued 48 hours in advance</w:t>
            </w:r>
            <w:r w:rsidR="0039084C">
              <w:rPr>
                <w:rFonts w:ascii="Arial" w:hAnsi="Arial" w:cs="Arial"/>
                <w:color w:val="000000"/>
                <w:sz w:val="22"/>
                <w:szCs w:val="22"/>
              </w:rPr>
              <w:t xml:space="preserve"> of the anticipated onset of tropical-storm-force winds.</w:t>
            </w:r>
          </w:p>
          <w:p w14:paraId="6A01FBBB" w14:textId="08124DC3" w:rsidR="00364212" w:rsidRDefault="00364212" w:rsidP="001E25AD">
            <w:pPr>
              <w:pStyle w:val="ListParagraph"/>
              <w:numPr>
                <w:ilvl w:val="0"/>
                <w:numId w:val="4"/>
              </w:numPr>
              <w:jc w:val="both"/>
              <w:rPr>
                <w:rFonts w:ascii="Arial" w:hAnsi="Arial" w:cs="Arial"/>
                <w:color w:val="000000"/>
                <w:sz w:val="22"/>
                <w:szCs w:val="22"/>
              </w:rPr>
            </w:pPr>
            <w:r w:rsidRPr="00C019DE">
              <w:rPr>
                <w:rFonts w:ascii="Arial" w:hAnsi="Arial" w:cs="Arial"/>
                <w:i/>
                <w:iCs/>
                <w:color w:val="000000"/>
                <w:sz w:val="22"/>
                <w:szCs w:val="22"/>
                <w:u w:val="single"/>
              </w:rPr>
              <w:t>Hurricane Warning</w:t>
            </w:r>
            <w:r w:rsidR="00BC4F43">
              <w:rPr>
                <w:rFonts w:ascii="Arial" w:hAnsi="Arial" w:cs="Arial"/>
                <w:color w:val="000000"/>
                <w:sz w:val="22"/>
                <w:szCs w:val="22"/>
              </w:rPr>
              <w:t xml:space="preserve"> is issued when hurricane conditions (sustained winds of 74 mph or higher) </w:t>
            </w:r>
            <w:r w:rsidR="00BC4F43" w:rsidRPr="0039084C">
              <w:rPr>
                <w:rFonts w:ascii="Arial" w:hAnsi="Arial" w:cs="Arial"/>
                <w:i/>
                <w:iCs/>
                <w:color w:val="000000"/>
                <w:sz w:val="22"/>
                <w:szCs w:val="22"/>
                <w:u w:val="single"/>
              </w:rPr>
              <w:t xml:space="preserve">are </w:t>
            </w:r>
            <w:r w:rsidR="00BC4F43">
              <w:rPr>
                <w:rFonts w:ascii="Arial" w:hAnsi="Arial" w:cs="Arial"/>
                <w:i/>
                <w:iCs/>
                <w:color w:val="000000"/>
                <w:sz w:val="22"/>
                <w:szCs w:val="22"/>
                <w:u w:val="single"/>
              </w:rPr>
              <w:t>expected</w:t>
            </w:r>
            <w:r w:rsidR="00BC4F43">
              <w:rPr>
                <w:rFonts w:ascii="Arial" w:hAnsi="Arial" w:cs="Arial"/>
                <w:color w:val="000000"/>
                <w:sz w:val="22"/>
                <w:szCs w:val="22"/>
              </w:rPr>
              <w:t xml:space="preserve"> within the specified area. </w:t>
            </w:r>
            <w:r w:rsidR="005977B8">
              <w:rPr>
                <w:rFonts w:ascii="Arial" w:hAnsi="Arial" w:cs="Arial"/>
                <w:color w:val="000000"/>
                <w:sz w:val="22"/>
                <w:szCs w:val="22"/>
              </w:rPr>
              <w:t xml:space="preserve">These winds may be accompanied </w:t>
            </w:r>
            <w:r w:rsidR="00FA28B0">
              <w:rPr>
                <w:rFonts w:ascii="Arial" w:hAnsi="Arial" w:cs="Arial"/>
                <w:color w:val="000000"/>
                <w:sz w:val="22"/>
                <w:szCs w:val="22"/>
              </w:rPr>
              <w:t xml:space="preserve">by storm surge and/or coastal flooding. </w:t>
            </w:r>
            <w:r w:rsidR="00BC4F43">
              <w:rPr>
                <w:rFonts w:ascii="Arial" w:hAnsi="Arial" w:cs="Arial"/>
                <w:color w:val="000000"/>
                <w:sz w:val="22"/>
                <w:szCs w:val="22"/>
              </w:rPr>
              <w:t>The Hurricane Wa</w:t>
            </w:r>
            <w:r w:rsidR="00C019DE">
              <w:rPr>
                <w:rFonts w:ascii="Arial" w:hAnsi="Arial" w:cs="Arial"/>
                <w:color w:val="000000"/>
                <w:sz w:val="22"/>
                <w:szCs w:val="22"/>
              </w:rPr>
              <w:t>rning</w:t>
            </w:r>
            <w:r w:rsidR="00BC4F43">
              <w:rPr>
                <w:rFonts w:ascii="Arial" w:hAnsi="Arial" w:cs="Arial"/>
                <w:color w:val="000000"/>
                <w:sz w:val="22"/>
                <w:szCs w:val="22"/>
              </w:rPr>
              <w:t xml:space="preserve"> is issued </w:t>
            </w:r>
            <w:r w:rsidR="00C019DE">
              <w:rPr>
                <w:rFonts w:ascii="Arial" w:hAnsi="Arial" w:cs="Arial"/>
                <w:color w:val="000000"/>
                <w:sz w:val="22"/>
                <w:szCs w:val="22"/>
              </w:rPr>
              <w:t>36</w:t>
            </w:r>
            <w:r w:rsidR="00BC4F43">
              <w:rPr>
                <w:rFonts w:ascii="Arial" w:hAnsi="Arial" w:cs="Arial"/>
                <w:color w:val="000000"/>
                <w:sz w:val="22"/>
                <w:szCs w:val="22"/>
              </w:rPr>
              <w:t xml:space="preserve"> hours in advance of the anticipated onset of tropical-storm-force winds.</w:t>
            </w:r>
            <w:r w:rsidR="001C1039">
              <w:rPr>
                <w:rFonts w:ascii="Arial" w:hAnsi="Arial" w:cs="Arial"/>
                <w:color w:val="000000"/>
                <w:sz w:val="22"/>
                <w:szCs w:val="22"/>
              </w:rPr>
              <w:t xml:space="preserve"> A Hurricane Warning can remain in effect when dangerously high water or a combination of dangerously hig</w:t>
            </w:r>
            <w:r w:rsidR="00CB3A6C">
              <w:rPr>
                <w:rFonts w:ascii="Arial" w:hAnsi="Arial" w:cs="Arial"/>
                <w:color w:val="000000"/>
                <w:sz w:val="22"/>
                <w:szCs w:val="22"/>
              </w:rPr>
              <w:t>h water and/or exceptionally high waves continue, even though winds may be less than hurricane force.</w:t>
            </w:r>
          </w:p>
          <w:p w14:paraId="4E780537" w14:textId="51535F77" w:rsidR="00293564" w:rsidRDefault="00293564" w:rsidP="00C40984">
            <w:pPr>
              <w:jc w:val="both"/>
              <w:rPr>
                <w:rFonts w:ascii="Arial" w:hAnsi="Arial" w:cs="Arial"/>
                <w:color w:val="000000"/>
                <w:sz w:val="22"/>
                <w:szCs w:val="22"/>
              </w:rPr>
            </w:pPr>
          </w:p>
          <w:p w14:paraId="06823991" w14:textId="6F97DDF2" w:rsidR="009359B6" w:rsidRDefault="00E85500" w:rsidP="00C40984">
            <w:pPr>
              <w:jc w:val="both"/>
              <w:rPr>
                <w:rFonts w:ascii="Arial" w:hAnsi="Arial" w:cs="Arial"/>
                <w:sz w:val="22"/>
                <w:szCs w:val="22"/>
              </w:rPr>
            </w:pPr>
            <w:r w:rsidRPr="00E85500">
              <w:rPr>
                <w:rFonts w:ascii="Arial" w:hAnsi="Arial" w:cs="Arial"/>
                <w:sz w:val="22"/>
                <w:szCs w:val="22"/>
              </w:rPr>
              <w:t xml:space="preserve">Miami-Dade County has a tropical climate with a dry season in the winter and a wet season from mid-May through mid-October.  The wet season consists of high Relative Humidity and precipitation, with the warmest temperatures in August. </w:t>
            </w:r>
          </w:p>
          <w:p w14:paraId="302A7E5B" w14:textId="77777777" w:rsidR="001E1522" w:rsidRPr="00E85500" w:rsidRDefault="001E1522" w:rsidP="00C40984">
            <w:pPr>
              <w:jc w:val="both"/>
              <w:rPr>
                <w:rFonts w:ascii="Arial" w:hAnsi="Arial" w:cs="Arial"/>
                <w:color w:val="000000"/>
                <w:sz w:val="22"/>
                <w:szCs w:val="22"/>
              </w:rPr>
            </w:pPr>
          </w:p>
          <w:p w14:paraId="113162B3" w14:textId="24C894DF" w:rsidR="00BD56DF" w:rsidRPr="00BD56DF" w:rsidRDefault="00BD56DF" w:rsidP="00C40984">
            <w:pPr>
              <w:pStyle w:val="ListParagraph"/>
              <w:numPr>
                <w:ilvl w:val="0"/>
                <w:numId w:val="8"/>
              </w:numPr>
              <w:jc w:val="both"/>
              <w:rPr>
                <w:rFonts w:ascii="Arial" w:hAnsi="Arial" w:cs="Arial"/>
                <w:color w:val="000000"/>
                <w:sz w:val="22"/>
                <w:szCs w:val="22"/>
              </w:rPr>
            </w:pPr>
            <w:r w:rsidRPr="00BD56DF">
              <w:rPr>
                <w:rFonts w:ascii="Arial" w:hAnsi="Arial" w:cs="Arial"/>
                <w:i/>
                <w:iCs/>
                <w:color w:val="000000"/>
                <w:sz w:val="22"/>
                <w:szCs w:val="22"/>
                <w:u w:val="single"/>
              </w:rPr>
              <w:t>Heat Advisory</w:t>
            </w:r>
            <w:r>
              <w:rPr>
                <w:rFonts w:ascii="Arial" w:hAnsi="Arial" w:cs="Arial"/>
                <w:color w:val="000000"/>
                <w:sz w:val="22"/>
                <w:szCs w:val="22"/>
              </w:rPr>
              <w:t xml:space="preserve"> is issued within 12 hours of heat index values of 10</w:t>
            </w:r>
            <w:r w:rsidR="003D08C7">
              <w:rPr>
                <w:rFonts w:ascii="Arial" w:hAnsi="Arial" w:cs="Arial"/>
                <w:color w:val="000000"/>
                <w:sz w:val="22"/>
                <w:szCs w:val="22"/>
              </w:rPr>
              <w:t>5</w:t>
            </w:r>
            <w:r>
              <w:rPr>
                <w:rFonts w:ascii="Arial" w:hAnsi="Arial" w:cs="Arial"/>
                <w:color w:val="000000"/>
                <w:sz w:val="22"/>
                <w:szCs w:val="22"/>
              </w:rPr>
              <w:t xml:space="preserve"> degrees Fahrenheit or higher lasting at least two (2) hours</w:t>
            </w:r>
            <w:r w:rsidR="00760206">
              <w:rPr>
                <w:rFonts w:ascii="Arial" w:hAnsi="Arial" w:cs="Arial"/>
                <w:color w:val="000000"/>
                <w:sz w:val="22"/>
                <w:szCs w:val="22"/>
              </w:rPr>
              <w:t xml:space="preserve"> with an 80% chance or greater of </w:t>
            </w:r>
            <w:r w:rsidR="001E1522">
              <w:rPr>
                <w:rFonts w:ascii="Arial" w:hAnsi="Arial" w:cs="Arial"/>
                <w:color w:val="000000"/>
                <w:sz w:val="22"/>
                <w:szCs w:val="22"/>
              </w:rPr>
              <w:t>occurrence</w:t>
            </w:r>
            <w:r>
              <w:rPr>
                <w:rFonts w:ascii="Arial" w:hAnsi="Arial" w:cs="Arial"/>
                <w:color w:val="000000"/>
                <w:sz w:val="22"/>
                <w:szCs w:val="22"/>
              </w:rPr>
              <w:t>.</w:t>
            </w:r>
          </w:p>
          <w:p w14:paraId="00B3CAE2" w14:textId="305B0B89" w:rsidR="00C40984" w:rsidRDefault="00C40984" w:rsidP="00C40984">
            <w:pPr>
              <w:pStyle w:val="ListParagraph"/>
              <w:numPr>
                <w:ilvl w:val="0"/>
                <w:numId w:val="8"/>
              </w:numPr>
              <w:jc w:val="both"/>
              <w:rPr>
                <w:rFonts w:ascii="Arial" w:hAnsi="Arial" w:cs="Arial"/>
                <w:color w:val="000000"/>
                <w:sz w:val="22"/>
                <w:szCs w:val="22"/>
              </w:rPr>
            </w:pPr>
            <w:r w:rsidRPr="00387CC2">
              <w:rPr>
                <w:rFonts w:ascii="Arial" w:hAnsi="Arial" w:cs="Arial"/>
                <w:i/>
                <w:iCs/>
                <w:color w:val="000000"/>
                <w:sz w:val="22"/>
                <w:szCs w:val="22"/>
                <w:u w:val="single"/>
              </w:rPr>
              <w:t>Excessive Heat Watch</w:t>
            </w:r>
            <w:r>
              <w:rPr>
                <w:rFonts w:ascii="Arial" w:hAnsi="Arial" w:cs="Arial"/>
                <w:color w:val="000000"/>
                <w:sz w:val="22"/>
                <w:szCs w:val="22"/>
              </w:rPr>
              <w:t xml:space="preserve"> is issued when there is a </w:t>
            </w:r>
            <w:r w:rsidRPr="004F0279">
              <w:rPr>
                <w:rFonts w:ascii="Arial" w:hAnsi="Arial" w:cs="Arial"/>
                <w:i/>
                <w:iCs/>
                <w:color w:val="000000"/>
                <w:sz w:val="22"/>
                <w:szCs w:val="22"/>
                <w:u w:val="single"/>
              </w:rPr>
              <w:t>potential</w:t>
            </w:r>
            <w:r>
              <w:rPr>
                <w:rFonts w:ascii="Arial" w:hAnsi="Arial" w:cs="Arial"/>
                <w:color w:val="000000"/>
                <w:sz w:val="22"/>
                <w:szCs w:val="22"/>
              </w:rPr>
              <w:t xml:space="preserve"> for the heat index value</w:t>
            </w:r>
            <w:r w:rsidR="008A6043">
              <w:rPr>
                <w:rFonts w:ascii="Arial" w:hAnsi="Arial" w:cs="Arial"/>
                <w:color w:val="000000"/>
                <w:sz w:val="22"/>
                <w:szCs w:val="22"/>
              </w:rPr>
              <w:t xml:space="preserve"> to reach or exceed </w:t>
            </w:r>
            <w:r w:rsidR="00645290">
              <w:rPr>
                <w:rFonts w:ascii="Arial" w:hAnsi="Arial" w:cs="Arial"/>
                <w:color w:val="000000"/>
                <w:sz w:val="22"/>
                <w:szCs w:val="22"/>
              </w:rPr>
              <w:t>11</w:t>
            </w:r>
            <w:r w:rsidR="0036090D">
              <w:rPr>
                <w:rFonts w:ascii="Arial" w:hAnsi="Arial" w:cs="Arial"/>
                <w:color w:val="000000"/>
                <w:sz w:val="22"/>
                <w:szCs w:val="22"/>
              </w:rPr>
              <w:t>0</w:t>
            </w:r>
            <w:r w:rsidR="008A6043">
              <w:rPr>
                <w:rFonts w:ascii="Arial" w:hAnsi="Arial" w:cs="Arial"/>
                <w:color w:val="000000"/>
                <w:sz w:val="22"/>
                <w:szCs w:val="22"/>
              </w:rPr>
              <w:t xml:space="preserve"> degrees </w:t>
            </w:r>
            <w:r w:rsidR="0009785F">
              <w:rPr>
                <w:rFonts w:ascii="Arial" w:hAnsi="Arial" w:cs="Arial"/>
                <w:color w:val="000000"/>
                <w:sz w:val="22"/>
                <w:szCs w:val="22"/>
              </w:rPr>
              <w:t>Fahrenheit</w:t>
            </w:r>
            <w:r w:rsidR="004F0279">
              <w:rPr>
                <w:rFonts w:ascii="Arial" w:hAnsi="Arial" w:cs="Arial"/>
                <w:color w:val="000000"/>
                <w:sz w:val="22"/>
                <w:szCs w:val="22"/>
              </w:rPr>
              <w:t xml:space="preserve">. </w:t>
            </w:r>
            <w:r w:rsidR="008A6043">
              <w:rPr>
                <w:rFonts w:ascii="Arial" w:hAnsi="Arial" w:cs="Arial"/>
                <w:color w:val="000000"/>
                <w:sz w:val="22"/>
                <w:szCs w:val="22"/>
              </w:rPr>
              <w:t xml:space="preserve">within the next </w:t>
            </w:r>
            <w:r w:rsidR="00760206">
              <w:rPr>
                <w:rFonts w:ascii="Arial" w:hAnsi="Arial" w:cs="Arial"/>
                <w:color w:val="000000"/>
                <w:sz w:val="22"/>
                <w:szCs w:val="22"/>
              </w:rPr>
              <w:t>12</w:t>
            </w:r>
            <w:r w:rsidR="008A6043">
              <w:rPr>
                <w:rFonts w:ascii="Arial" w:hAnsi="Arial" w:cs="Arial"/>
                <w:color w:val="000000"/>
                <w:sz w:val="22"/>
                <w:szCs w:val="22"/>
              </w:rPr>
              <w:t xml:space="preserve">-48 </w:t>
            </w:r>
            <w:r w:rsidR="001B426F">
              <w:rPr>
                <w:rFonts w:ascii="Arial" w:hAnsi="Arial" w:cs="Arial"/>
                <w:color w:val="000000"/>
                <w:sz w:val="22"/>
                <w:szCs w:val="22"/>
              </w:rPr>
              <w:t>hours and is forecasted with a 50% chance or greater of occurrence</w:t>
            </w:r>
            <w:r w:rsidR="008A6043">
              <w:rPr>
                <w:rFonts w:ascii="Arial" w:hAnsi="Arial" w:cs="Arial"/>
                <w:color w:val="000000"/>
                <w:sz w:val="22"/>
                <w:szCs w:val="22"/>
              </w:rPr>
              <w:t>.</w:t>
            </w:r>
          </w:p>
          <w:p w14:paraId="6A653372" w14:textId="4D311EC2" w:rsidR="001B426F" w:rsidRDefault="005F270A" w:rsidP="001B426F">
            <w:pPr>
              <w:pStyle w:val="ListParagraph"/>
              <w:numPr>
                <w:ilvl w:val="0"/>
                <w:numId w:val="8"/>
              </w:numPr>
              <w:jc w:val="both"/>
              <w:rPr>
                <w:rFonts w:ascii="Arial" w:hAnsi="Arial" w:cs="Arial"/>
                <w:color w:val="000000"/>
                <w:sz w:val="22"/>
                <w:szCs w:val="22"/>
              </w:rPr>
            </w:pPr>
            <w:r w:rsidRPr="00387CC2">
              <w:rPr>
                <w:rFonts w:ascii="Arial" w:hAnsi="Arial" w:cs="Arial"/>
                <w:i/>
                <w:iCs/>
                <w:color w:val="000000"/>
                <w:sz w:val="22"/>
                <w:szCs w:val="22"/>
                <w:u w:val="single"/>
              </w:rPr>
              <w:t>Excessive Heat Warning</w:t>
            </w:r>
            <w:r>
              <w:rPr>
                <w:rFonts w:ascii="Arial" w:hAnsi="Arial" w:cs="Arial"/>
                <w:color w:val="000000"/>
                <w:sz w:val="22"/>
                <w:szCs w:val="22"/>
              </w:rPr>
              <w:t xml:space="preserve"> is issued when the heat index value </w:t>
            </w:r>
            <w:r w:rsidR="00387CC2">
              <w:rPr>
                <w:rFonts w:ascii="Arial" w:hAnsi="Arial" w:cs="Arial"/>
                <w:color w:val="000000"/>
                <w:sz w:val="22"/>
                <w:szCs w:val="22"/>
              </w:rPr>
              <w:t xml:space="preserve">is </w:t>
            </w:r>
            <w:r w:rsidR="00387CC2" w:rsidRPr="004F0279">
              <w:rPr>
                <w:rFonts w:ascii="Arial" w:hAnsi="Arial" w:cs="Arial"/>
                <w:i/>
                <w:iCs/>
                <w:color w:val="000000"/>
                <w:sz w:val="22"/>
                <w:szCs w:val="22"/>
                <w:u w:val="single"/>
              </w:rPr>
              <w:t>expected</w:t>
            </w:r>
            <w:r w:rsidR="00387CC2">
              <w:rPr>
                <w:rFonts w:ascii="Arial" w:hAnsi="Arial" w:cs="Arial"/>
                <w:color w:val="000000"/>
                <w:sz w:val="22"/>
                <w:szCs w:val="22"/>
              </w:rPr>
              <w:t xml:space="preserve"> </w:t>
            </w:r>
            <w:r>
              <w:rPr>
                <w:rFonts w:ascii="Arial" w:hAnsi="Arial" w:cs="Arial"/>
                <w:color w:val="000000"/>
                <w:sz w:val="22"/>
                <w:szCs w:val="22"/>
              </w:rPr>
              <w:t xml:space="preserve">to reach or exceed </w:t>
            </w:r>
            <w:r w:rsidR="004F0279">
              <w:rPr>
                <w:rFonts w:ascii="Arial" w:hAnsi="Arial" w:cs="Arial"/>
                <w:color w:val="000000"/>
                <w:sz w:val="22"/>
                <w:szCs w:val="22"/>
              </w:rPr>
              <w:t>11</w:t>
            </w:r>
            <w:r w:rsidR="0036090D">
              <w:rPr>
                <w:rFonts w:ascii="Arial" w:hAnsi="Arial" w:cs="Arial"/>
                <w:color w:val="000000"/>
                <w:sz w:val="22"/>
                <w:szCs w:val="22"/>
              </w:rPr>
              <w:t>0</w:t>
            </w:r>
            <w:r>
              <w:rPr>
                <w:rFonts w:ascii="Arial" w:hAnsi="Arial" w:cs="Arial"/>
                <w:color w:val="000000"/>
                <w:sz w:val="22"/>
                <w:szCs w:val="22"/>
              </w:rPr>
              <w:t xml:space="preserve"> degrees </w:t>
            </w:r>
            <w:r w:rsidR="004F0279">
              <w:rPr>
                <w:rFonts w:ascii="Arial" w:hAnsi="Arial" w:cs="Arial"/>
                <w:color w:val="000000"/>
                <w:sz w:val="22"/>
                <w:szCs w:val="22"/>
              </w:rPr>
              <w:t xml:space="preserve">Fahrenheit </w:t>
            </w:r>
            <w:r>
              <w:rPr>
                <w:rFonts w:ascii="Arial" w:hAnsi="Arial" w:cs="Arial"/>
                <w:color w:val="000000"/>
                <w:sz w:val="22"/>
                <w:szCs w:val="22"/>
              </w:rPr>
              <w:t xml:space="preserve">within the next </w:t>
            </w:r>
            <w:r w:rsidR="00387CC2">
              <w:rPr>
                <w:rFonts w:ascii="Arial" w:hAnsi="Arial" w:cs="Arial"/>
                <w:color w:val="000000"/>
                <w:sz w:val="22"/>
                <w:szCs w:val="22"/>
              </w:rPr>
              <w:t>12</w:t>
            </w:r>
            <w:r>
              <w:rPr>
                <w:rFonts w:ascii="Arial" w:hAnsi="Arial" w:cs="Arial"/>
                <w:color w:val="000000"/>
                <w:sz w:val="22"/>
                <w:szCs w:val="22"/>
              </w:rPr>
              <w:t xml:space="preserve"> hours</w:t>
            </w:r>
            <w:r w:rsidR="001B426F">
              <w:rPr>
                <w:rFonts w:ascii="Arial" w:hAnsi="Arial" w:cs="Arial"/>
                <w:color w:val="000000"/>
                <w:sz w:val="22"/>
                <w:szCs w:val="22"/>
              </w:rPr>
              <w:t xml:space="preserve"> and is forecasted with </w:t>
            </w:r>
            <w:r w:rsidR="001E1522">
              <w:rPr>
                <w:rFonts w:ascii="Arial" w:hAnsi="Arial" w:cs="Arial"/>
                <w:color w:val="000000"/>
                <w:sz w:val="22"/>
                <w:szCs w:val="22"/>
              </w:rPr>
              <w:t>an</w:t>
            </w:r>
            <w:r w:rsidR="001B426F">
              <w:rPr>
                <w:rFonts w:ascii="Arial" w:hAnsi="Arial" w:cs="Arial"/>
                <w:color w:val="000000"/>
                <w:sz w:val="22"/>
                <w:szCs w:val="22"/>
              </w:rPr>
              <w:t xml:space="preserve"> </w:t>
            </w:r>
            <w:r w:rsidR="006C0F25">
              <w:rPr>
                <w:rFonts w:ascii="Arial" w:hAnsi="Arial" w:cs="Arial"/>
                <w:color w:val="000000"/>
                <w:sz w:val="22"/>
                <w:szCs w:val="22"/>
              </w:rPr>
              <w:t>8</w:t>
            </w:r>
            <w:r w:rsidR="001B426F">
              <w:rPr>
                <w:rFonts w:ascii="Arial" w:hAnsi="Arial" w:cs="Arial"/>
                <w:color w:val="000000"/>
                <w:sz w:val="22"/>
                <w:szCs w:val="22"/>
              </w:rPr>
              <w:t>0% chance or greater of occurrence.</w:t>
            </w:r>
          </w:p>
          <w:p w14:paraId="42826C62" w14:textId="77777777" w:rsidR="00387CC2" w:rsidRPr="001E1522" w:rsidRDefault="00387CC2" w:rsidP="001E1522">
            <w:pPr>
              <w:jc w:val="both"/>
              <w:rPr>
                <w:rFonts w:ascii="Arial" w:hAnsi="Arial" w:cs="Arial"/>
                <w:color w:val="000000"/>
                <w:sz w:val="22"/>
                <w:szCs w:val="22"/>
              </w:rPr>
            </w:pPr>
          </w:p>
          <w:p w14:paraId="07C65B95" w14:textId="77777777" w:rsidR="002D3546" w:rsidRDefault="001E1522" w:rsidP="00B61737">
            <w:pPr>
              <w:jc w:val="both"/>
              <w:rPr>
                <w:rFonts w:ascii="Arial" w:hAnsi="Arial" w:cs="Arial"/>
                <w:color w:val="000000"/>
                <w:sz w:val="22"/>
                <w:szCs w:val="22"/>
              </w:rPr>
            </w:pPr>
            <w:r>
              <w:rPr>
                <w:rFonts w:ascii="Arial" w:hAnsi="Arial" w:cs="Arial"/>
                <w:color w:val="000000"/>
                <w:sz w:val="22"/>
                <w:szCs w:val="22"/>
              </w:rPr>
              <w:t xml:space="preserve">Miami-Dade County also experiences </w:t>
            </w:r>
            <w:r w:rsidR="002C65AB">
              <w:rPr>
                <w:rFonts w:ascii="Arial" w:hAnsi="Arial" w:cs="Arial"/>
                <w:color w:val="000000"/>
                <w:sz w:val="22"/>
                <w:szCs w:val="22"/>
              </w:rPr>
              <w:t>low temperatures</w:t>
            </w:r>
            <w:r w:rsidR="00317E57">
              <w:rPr>
                <w:rFonts w:ascii="Arial" w:hAnsi="Arial" w:cs="Arial"/>
                <w:color w:val="000000"/>
                <w:sz w:val="22"/>
                <w:szCs w:val="22"/>
              </w:rPr>
              <w:t xml:space="preserve"> during the winter months</w:t>
            </w:r>
            <w:r w:rsidR="002D3546">
              <w:rPr>
                <w:rFonts w:ascii="Arial" w:hAnsi="Arial" w:cs="Arial"/>
                <w:color w:val="000000"/>
                <w:sz w:val="22"/>
                <w:szCs w:val="22"/>
              </w:rPr>
              <w:t>.</w:t>
            </w:r>
          </w:p>
          <w:p w14:paraId="1B8C01B5" w14:textId="77777777" w:rsidR="002D3546" w:rsidRDefault="002D3546" w:rsidP="00B61737">
            <w:pPr>
              <w:jc w:val="both"/>
              <w:rPr>
                <w:rFonts w:ascii="Arial" w:hAnsi="Arial" w:cs="Arial"/>
                <w:color w:val="000000"/>
                <w:sz w:val="22"/>
                <w:szCs w:val="22"/>
              </w:rPr>
            </w:pPr>
          </w:p>
          <w:p w14:paraId="7EBC8C07" w14:textId="60D01305" w:rsidR="000C6FA0" w:rsidRPr="00CC3997" w:rsidRDefault="000C6FA0" w:rsidP="00CC3997">
            <w:pPr>
              <w:pStyle w:val="ListParagraph"/>
              <w:numPr>
                <w:ilvl w:val="0"/>
                <w:numId w:val="9"/>
              </w:numPr>
              <w:jc w:val="both"/>
              <w:rPr>
                <w:rFonts w:ascii="Arial" w:hAnsi="Arial" w:cs="Arial"/>
                <w:color w:val="000000"/>
                <w:sz w:val="22"/>
                <w:szCs w:val="22"/>
              </w:rPr>
            </w:pPr>
            <w:r w:rsidRPr="000C6FA0">
              <w:rPr>
                <w:rFonts w:ascii="Arial" w:hAnsi="Arial" w:cs="Arial"/>
                <w:i/>
                <w:iCs/>
                <w:color w:val="000000"/>
                <w:sz w:val="22"/>
                <w:szCs w:val="22"/>
                <w:u w:val="single"/>
              </w:rPr>
              <w:t>Freeze Warning</w:t>
            </w:r>
            <w:r>
              <w:rPr>
                <w:rFonts w:ascii="Arial" w:hAnsi="Arial" w:cs="Arial"/>
                <w:color w:val="000000"/>
                <w:sz w:val="22"/>
                <w:szCs w:val="22"/>
              </w:rPr>
              <w:t xml:space="preserve"> is issued when significant, widespread freezing temperatures are expected.</w:t>
            </w:r>
          </w:p>
        </w:tc>
      </w:tr>
      <w:tr w:rsidR="00E044F9" w:rsidRPr="002D09BD" w14:paraId="23E1C61D" w14:textId="77777777" w:rsidTr="00B61737">
        <w:tc>
          <w:tcPr>
            <w:tcW w:w="1890" w:type="dxa"/>
          </w:tcPr>
          <w:p w14:paraId="2A92253B" w14:textId="77777777" w:rsidR="00E044F9" w:rsidRPr="002D09BD" w:rsidRDefault="00E044F9" w:rsidP="00B61737">
            <w:pPr>
              <w:rPr>
                <w:rFonts w:ascii="Arial" w:hAnsi="Arial" w:cs="Arial"/>
                <w:color w:val="000000"/>
                <w:sz w:val="22"/>
                <w:szCs w:val="22"/>
              </w:rPr>
            </w:pPr>
            <w:r w:rsidRPr="002D09BD">
              <w:rPr>
                <w:rFonts w:ascii="Arial" w:hAnsi="Arial" w:cs="Arial"/>
                <w:color w:val="000000"/>
                <w:sz w:val="22"/>
                <w:szCs w:val="22"/>
              </w:rPr>
              <w:lastRenderedPageBreak/>
              <w:t>PROCEDURES</w:t>
            </w:r>
          </w:p>
        </w:tc>
        <w:tc>
          <w:tcPr>
            <w:tcW w:w="7911" w:type="dxa"/>
            <w:tcBorders>
              <w:top w:val="single" w:sz="4" w:space="0" w:color="auto"/>
              <w:bottom w:val="single" w:sz="4" w:space="0" w:color="auto"/>
            </w:tcBorders>
          </w:tcPr>
          <w:p w14:paraId="43AB20ED" w14:textId="765DA206" w:rsidR="00E044F9" w:rsidRDefault="00E044F9" w:rsidP="00B61737">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to </w:t>
            </w:r>
            <w:r w:rsidR="00B36E84">
              <w:rPr>
                <w:rFonts w:ascii="Arial" w:hAnsi="Arial" w:cs="Arial"/>
                <w:color w:val="000000"/>
                <w:sz w:val="22"/>
                <w:szCs w:val="22"/>
              </w:rPr>
              <w:t xml:space="preserve">mitigate the impact of </w:t>
            </w:r>
            <w:r w:rsidR="0042694F">
              <w:rPr>
                <w:rFonts w:ascii="Arial" w:hAnsi="Arial" w:cs="Arial"/>
                <w:color w:val="000000"/>
                <w:sz w:val="22"/>
                <w:szCs w:val="22"/>
              </w:rPr>
              <w:t>a severe weather event on the physical property and the health and safety of clients and staff</w:t>
            </w:r>
            <w:r w:rsidR="00227640">
              <w:rPr>
                <w:rFonts w:ascii="Arial" w:hAnsi="Arial" w:cs="Arial"/>
                <w:color w:val="000000"/>
                <w:sz w:val="22"/>
                <w:szCs w:val="22"/>
              </w:rPr>
              <w:t>:</w:t>
            </w:r>
          </w:p>
          <w:p w14:paraId="011DC2A2" w14:textId="77777777" w:rsidR="00271A54" w:rsidRDefault="00271A54" w:rsidP="00B61737">
            <w:pPr>
              <w:jc w:val="both"/>
              <w:rPr>
                <w:rFonts w:ascii="Arial" w:hAnsi="Arial" w:cs="Arial"/>
                <w:color w:val="000000"/>
                <w:sz w:val="22"/>
                <w:szCs w:val="22"/>
              </w:rPr>
            </w:pPr>
          </w:p>
          <w:p w14:paraId="3119959D" w14:textId="136DC11D" w:rsidR="00271A54" w:rsidRPr="00271A54" w:rsidRDefault="00271A54" w:rsidP="00B61737">
            <w:pPr>
              <w:jc w:val="both"/>
              <w:rPr>
                <w:rFonts w:ascii="Arial" w:hAnsi="Arial" w:cs="Arial"/>
                <w:i/>
                <w:iCs/>
                <w:color w:val="000000"/>
                <w:sz w:val="22"/>
                <w:szCs w:val="22"/>
              </w:rPr>
            </w:pPr>
            <w:r w:rsidRPr="00271A54">
              <w:rPr>
                <w:rFonts w:ascii="Arial" w:hAnsi="Arial" w:cs="Arial"/>
                <w:i/>
                <w:iCs/>
                <w:color w:val="000000"/>
                <w:sz w:val="22"/>
                <w:szCs w:val="22"/>
              </w:rPr>
              <w:t>Thunderstorm/</w:t>
            </w:r>
            <w:r>
              <w:rPr>
                <w:rFonts w:ascii="Arial" w:hAnsi="Arial" w:cs="Arial"/>
                <w:i/>
                <w:iCs/>
                <w:color w:val="000000"/>
                <w:sz w:val="22"/>
                <w:szCs w:val="22"/>
              </w:rPr>
              <w:t>Flood/</w:t>
            </w:r>
            <w:r w:rsidRPr="00271A54">
              <w:rPr>
                <w:rFonts w:ascii="Arial" w:hAnsi="Arial" w:cs="Arial"/>
                <w:i/>
                <w:iCs/>
                <w:color w:val="000000"/>
                <w:sz w:val="22"/>
                <w:szCs w:val="22"/>
              </w:rPr>
              <w:t>Tornado</w:t>
            </w:r>
          </w:p>
          <w:p w14:paraId="171AEB6F" w14:textId="77777777" w:rsidR="00E044F9" w:rsidRPr="002D09BD" w:rsidRDefault="00E044F9" w:rsidP="00B61737">
            <w:pPr>
              <w:rPr>
                <w:rFonts w:ascii="Arial" w:hAnsi="Arial" w:cs="Arial"/>
                <w:color w:val="000000"/>
                <w:sz w:val="22"/>
                <w:szCs w:val="22"/>
              </w:rPr>
            </w:pPr>
            <w:r w:rsidRPr="002D09BD">
              <w:rPr>
                <w:rFonts w:ascii="Arial" w:hAnsi="Arial" w:cs="Arial"/>
                <w:color w:val="000000"/>
                <w:sz w:val="22"/>
                <w:szCs w:val="22"/>
              </w:rPr>
              <w:t>1.</w:t>
            </w:r>
          </w:p>
          <w:p w14:paraId="7EC6B1CD" w14:textId="77777777" w:rsidR="00E044F9" w:rsidRPr="002D09BD" w:rsidRDefault="00E044F9" w:rsidP="00B61737">
            <w:pPr>
              <w:rPr>
                <w:rFonts w:ascii="Arial" w:hAnsi="Arial" w:cs="Arial"/>
                <w:color w:val="000000"/>
                <w:sz w:val="22"/>
                <w:szCs w:val="22"/>
              </w:rPr>
            </w:pPr>
            <w:r w:rsidRPr="002D09BD">
              <w:rPr>
                <w:rFonts w:ascii="Arial" w:hAnsi="Arial" w:cs="Arial"/>
                <w:color w:val="000000"/>
                <w:sz w:val="22"/>
                <w:szCs w:val="22"/>
              </w:rPr>
              <w:t>2.</w:t>
            </w:r>
          </w:p>
          <w:p w14:paraId="2FB17895" w14:textId="77777777" w:rsidR="00E044F9" w:rsidRDefault="00E044F9" w:rsidP="00B61737">
            <w:pPr>
              <w:rPr>
                <w:rFonts w:ascii="Arial" w:hAnsi="Arial" w:cs="Arial"/>
                <w:color w:val="000000"/>
                <w:sz w:val="22"/>
                <w:szCs w:val="22"/>
              </w:rPr>
            </w:pPr>
            <w:r w:rsidRPr="002D09BD">
              <w:rPr>
                <w:rFonts w:ascii="Arial" w:hAnsi="Arial" w:cs="Arial"/>
                <w:color w:val="000000"/>
                <w:sz w:val="22"/>
                <w:szCs w:val="22"/>
              </w:rPr>
              <w:t>3.</w:t>
            </w:r>
          </w:p>
          <w:p w14:paraId="2F9C4C82" w14:textId="77777777" w:rsidR="00271A54" w:rsidRDefault="00271A54" w:rsidP="00B61737">
            <w:pPr>
              <w:rPr>
                <w:rFonts w:ascii="Arial" w:hAnsi="Arial" w:cs="Arial"/>
                <w:color w:val="000000"/>
                <w:sz w:val="22"/>
                <w:szCs w:val="22"/>
              </w:rPr>
            </w:pPr>
          </w:p>
          <w:p w14:paraId="1A2FE860" w14:textId="4F9CDF9D" w:rsidR="00271A54" w:rsidRPr="00271A54" w:rsidRDefault="00271A54" w:rsidP="00271A54">
            <w:pPr>
              <w:jc w:val="both"/>
              <w:rPr>
                <w:rFonts w:ascii="Arial" w:hAnsi="Arial" w:cs="Arial"/>
                <w:i/>
                <w:iCs/>
                <w:color w:val="000000"/>
                <w:sz w:val="22"/>
                <w:szCs w:val="22"/>
              </w:rPr>
            </w:pPr>
            <w:r w:rsidRPr="00271A54">
              <w:rPr>
                <w:rFonts w:ascii="Arial" w:hAnsi="Arial" w:cs="Arial"/>
                <w:i/>
                <w:iCs/>
                <w:color w:val="000000"/>
                <w:sz w:val="22"/>
                <w:szCs w:val="22"/>
              </w:rPr>
              <w:t>Tropical Storm/Hurricane</w:t>
            </w:r>
          </w:p>
          <w:p w14:paraId="3AF279DA" w14:textId="77777777" w:rsidR="00271A54" w:rsidRPr="002D09BD" w:rsidRDefault="00271A54" w:rsidP="00271A54">
            <w:pPr>
              <w:rPr>
                <w:rFonts w:ascii="Arial" w:hAnsi="Arial" w:cs="Arial"/>
                <w:color w:val="000000"/>
                <w:sz w:val="22"/>
                <w:szCs w:val="22"/>
              </w:rPr>
            </w:pPr>
            <w:r w:rsidRPr="002D09BD">
              <w:rPr>
                <w:rFonts w:ascii="Arial" w:hAnsi="Arial" w:cs="Arial"/>
                <w:color w:val="000000"/>
                <w:sz w:val="22"/>
                <w:szCs w:val="22"/>
              </w:rPr>
              <w:t>1.</w:t>
            </w:r>
          </w:p>
          <w:p w14:paraId="033964E9" w14:textId="77777777" w:rsidR="00271A54" w:rsidRPr="002D09BD" w:rsidRDefault="00271A54" w:rsidP="00271A54">
            <w:pPr>
              <w:rPr>
                <w:rFonts w:ascii="Arial" w:hAnsi="Arial" w:cs="Arial"/>
                <w:color w:val="000000"/>
                <w:sz w:val="22"/>
                <w:szCs w:val="22"/>
              </w:rPr>
            </w:pPr>
            <w:r w:rsidRPr="002D09BD">
              <w:rPr>
                <w:rFonts w:ascii="Arial" w:hAnsi="Arial" w:cs="Arial"/>
                <w:color w:val="000000"/>
                <w:sz w:val="22"/>
                <w:szCs w:val="22"/>
              </w:rPr>
              <w:t>2.</w:t>
            </w:r>
          </w:p>
          <w:p w14:paraId="1461984C" w14:textId="77777777" w:rsidR="00271A54" w:rsidRDefault="00271A54" w:rsidP="00271A54">
            <w:pPr>
              <w:rPr>
                <w:rFonts w:ascii="Arial" w:hAnsi="Arial" w:cs="Arial"/>
                <w:color w:val="000000"/>
                <w:sz w:val="22"/>
                <w:szCs w:val="22"/>
              </w:rPr>
            </w:pPr>
            <w:r w:rsidRPr="002D09BD">
              <w:rPr>
                <w:rFonts w:ascii="Arial" w:hAnsi="Arial" w:cs="Arial"/>
                <w:color w:val="000000"/>
                <w:sz w:val="22"/>
                <w:szCs w:val="22"/>
              </w:rPr>
              <w:t>3.</w:t>
            </w:r>
          </w:p>
          <w:p w14:paraId="7BCAF3E5" w14:textId="77777777" w:rsidR="00271A54" w:rsidRDefault="00271A54" w:rsidP="00271A54">
            <w:pPr>
              <w:rPr>
                <w:rFonts w:ascii="Arial" w:hAnsi="Arial" w:cs="Arial"/>
                <w:color w:val="000000"/>
                <w:sz w:val="22"/>
                <w:szCs w:val="22"/>
              </w:rPr>
            </w:pPr>
          </w:p>
          <w:p w14:paraId="33FB8BF5" w14:textId="797B3E58" w:rsidR="00271A54" w:rsidRPr="00271A54" w:rsidRDefault="00271A54" w:rsidP="00271A54">
            <w:pPr>
              <w:jc w:val="both"/>
              <w:rPr>
                <w:rFonts w:ascii="Arial" w:hAnsi="Arial" w:cs="Arial"/>
                <w:i/>
                <w:iCs/>
                <w:color w:val="000000"/>
                <w:sz w:val="22"/>
                <w:szCs w:val="22"/>
              </w:rPr>
            </w:pPr>
            <w:r w:rsidRPr="00271A54">
              <w:rPr>
                <w:rFonts w:ascii="Arial" w:hAnsi="Arial" w:cs="Arial"/>
                <w:i/>
                <w:iCs/>
                <w:color w:val="000000"/>
                <w:sz w:val="22"/>
                <w:szCs w:val="22"/>
              </w:rPr>
              <w:t>Excessive Heat/Cold Weather Temperatures</w:t>
            </w:r>
          </w:p>
          <w:p w14:paraId="543501E8" w14:textId="77777777" w:rsidR="00271A54" w:rsidRPr="002D09BD" w:rsidRDefault="00271A54" w:rsidP="00271A54">
            <w:pPr>
              <w:rPr>
                <w:rFonts w:ascii="Arial" w:hAnsi="Arial" w:cs="Arial"/>
                <w:color w:val="000000"/>
                <w:sz w:val="22"/>
                <w:szCs w:val="22"/>
              </w:rPr>
            </w:pPr>
            <w:r w:rsidRPr="002D09BD">
              <w:rPr>
                <w:rFonts w:ascii="Arial" w:hAnsi="Arial" w:cs="Arial"/>
                <w:color w:val="000000"/>
                <w:sz w:val="22"/>
                <w:szCs w:val="22"/>
              </w:rPr>
              <w:t>1.</w:t>
            </w:r>
          </w:p>
          <w:p w14:paraId="1096FB33" w14:textId="77777777" w:rsidR="00271A54" w:rsidRPr="002D09BD" w:rsidRDefault="00271A54" w:rsidP="00271A54">
            <w:pPr>
              <w:rPr>
                <w:rFonts w:ascii="Arial" w:hAnsi="Arial" w:cs="Arial"/>
                <w:color w:val="000000"/>
                <w:sz w:val="22"/>
                <w:szCs w:val="22"/>
              </w:rPr>
            </w:pPr>
            <w:r w:rsidRPr="002D09BD">
              <w:rPr>
                <w:rFonts w:ascii="Arial" w:hAnsi="Arial" w:cs="Arial"/>
                <w:color w:val="000000"/>
                <w:sz w:val="22"/>
                <w:szCs w:val="22"/>
              </w:rPr>
              <w:t>2.</w:t>
            </w:r>
          </w:p>
          <w:p w14:paraId="1CA5E8D4" w14:textId="0B2F85CF" w:rsidR="00271A54" w:rsidRPr="002D09BD" w:rsidRDefault="00271A54" w:rsidP="00271A54">
            <w:pPr>
              <w:rPr>
                <w:rFonts w:ascii="Arial" w:hAnsi="Arial" w:cs="Arial"/>
                <w:color w:val="000000"/>
                <w:sz w:val="22"/>
                <w:szCs w:val="22"/>
              </w:rPr>
            </w:pPr>
            <w:r w:rsidRPr="002D09BD">
              <w:rPr>
                <w:rFonts w:ascii="Arial" w:hAnsi="Arial" w:cs="Arial"/>
                <w:color w:val="000000"/>
                <w:sz w:val="22"/>
                <w:szCs w:val="22"/>
              </w:rPr>
              <w:t>3.</w:t>
            </w:r>
          </w:p>
        </w:tc>
      </w:tr>
    </w:tbl>
    <w:p w14:paraId="43D298CC" w14:textId="77777777" w:rsidR="00AA756F" w:rsidRPr="002D09BD" w:rsidRDefault="00AA756F" w:rsidP="002479BD">
      <w:pPr>
        <w:jc w:val="both"/>
        <w:rPr>
          <w:rFonts w:ascii="Arial" w:hAnsi="Arial" w:cs="Arial"/>
          <w:sz w:val="22"/>
          <w:szCs w:val="22"/>
        </w:rPr>
      </w:pPr>
    </w:p>
    <w:p w14:paraId="1E940624" w14:textId="7B3FB42D" w:rsidR="00153236" w:rsidRPr="008C0A1B" w:rsidRDefault="00153236" w:rsidP="00153236">
      <w:pPr>
        <w:jc w:val="both"/>
        <w:rPr>
          <w:rFonts w:ascii="Arial Bold" w:hAnsi="Arial Bold" w:cs="Arial"/>
          <w:b/>
          <w:bCs/>
          <w:spacing w:val="-12"/>
        </w:rPr>
      </w:pPr>
      <w:r>
        <w:rPr>
          <w:rFonts w:ascii="Arial" w:hAnsi="Arial" w:cs="Arial"/>
          <w:b/>
          <w:bCs/>
        </w:rPr>
        <w:t xml:space="preserve">HAZARD: </w:t>
      </w:r>
      <w:r w:rsidR="00290404">
        <w:rPr>
          <w:rFonts w:ascii="Arial Bold" w:hAnsi="Arial Bold" w:cs="Arial"/>
          <w:b/>
          <w:bCs/>
        </w:rPr>
        <w:t>EPIDEMIC/</w:t>
      </w:r>
      <w:r w:rsidR="00956923">
        <w:rPr>
          <w:rFonts w:ascii="Arial Bold" w:hAnsi="Arial Bold" w:cs="Arial"/>
          <w:b/>
          <w:bCs/>
        </w:rPr>
        <w:t>PANDEMIC</w:t>
      </w:r>
    </w:p>
    <w:p w14:paraId="2FBC6234" w14:textId="77777777" w:rsidR="00153236" w:rsidRDefault="00153236" w:rsidP="001532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911"/>
      </w:tblGrid>
      <w:tr w:rsidR="00153236" w14:paraId="6C032731" w14:textId="77777777" w:rsidTr="00B61737">
        <w:tc>
          <w:tcPr>
            <w:tcW w:w="1890" w:type="dxa"/>
          </w:tcPr>
          <w:p w14:paraId="69103789" w14:textId="77777777" w:rsidR="00153236" w:rsidRPr="00855EC9" w:rsidRDefault="00153236" w:rsidP="00B61737">
            <w:pPr>
              <w:rPr>
                <w:rFonts w:ascii="Arial" w:hAnsi="Arial" w:cs="Arial"/>
                <w:color w:val="000000"/>
                <w:sz w:val="22"/>
                <w:szCs w:val="22"/>
              </w:rPr>
            </w:pPr>
            <w:r>
              <w:rPr>
                <w:rFonts w:ascii="Arial" w:hAnsi="Arial" w:cs="Arial"/>
                <w:sz w:val="22"/>
                <w:szCs w:val="22"/>
              </w:rPr>
              <w:t>POLICY</w:t>
            </w:r>
          </w:p>
        </w:tc>
        <w:tc>
          <w:tcPr>
            <w:tcW w:w="7911" w:type="dxa"/>
            <w:tcBorders>
              <w:bottom w:val="single" w:sz="4" w:space="0" w:color="auto"/>
            </w:tcBorders>
          </w:tcPr>
          <w:p w14:paraId="2E2F6A06" w14:textId="7837501C" w:rsidR="00153236" w:rsidRPr="002D09BD" w:rsidRDefault="00153236" w:rsidP="00B61737">
            <w:pPr>
              <w:jc w:val="both"/>
              <w:rPr>
                <w:rFonts w:ascii="Arial" w:hAnsi="Arial" w:cs="Arial"/>
                <w:color w:val="000000"/>
                <w:sz w:val="22"/>
                <w:szCs w:val="22"/>
              </w:rPr>
            </w:pPr>
            <w:r w:rsidRPr="002D09BD">
              <w:rPr>
                <w:rFonts w:ascii="Arial" w:hAnsi="Arial" w:cs="Arial"/>
                <w:color w:val="000000"/>
                <w:sz w:val="22"/>
                <w:szCs w:val="22"/>
              </w:rPr>
              <w:t xml:space="preserve">To describe the actions that employees of the facility will implement in response to </w:t>
            </w:r>
            <w:r w:rsidR="00725812">
              <w:rPr>
                <w:rFonts w:ascii="Arial" w:hAnsi="Arial" w:cs="Arial"/>
                <w:color w:val="000000"/>
                <w:sz w:val="22"/>
                <w:szCs w:val="22"/>
              </w:rPr>
              <w:t>prevent</w:t>
            </w:r>
            <w:r w:rsidR="00700816">
              <w:rPr>
                <w:rFonts w:ascii="Arial" w:hAnsi="Arial" w:cs="Arial"/>
                <w:color w:val="000000"/>
                <w:sz w:val="22"/>
                <w:szCs w:val="22"/>
              </w:rPr>
              <w:t xml:space="preserve"> </w:t>
            </w:r>
            <w:r w:rsidR="00647E37">
              <w:rPr>
                <w:rFonts w:ascii="Arial" w:hAnsi="Arial" w:cs="Arial"/>
                <w:color w:val="000000"/>
                <w:sz w:val="22"/>
                <w:szCs w:val="22"/>
              </w:rPr>
              <w:t xml:space="preserve">transmission of </w:t>
            </w:r>
            <w:r w:rsidR="00700816">
              <w:rPr>
                <w:rFonts w:ascii="Arial" w:hAnsi="Arial" w:cs="Arial"/>
                <w:color w:val="000000"/>
                <w:sz w:val="22"/>
                <w:szCs w:val="22"/>
              </w:rPr>
              <w:t>influenza</w:t>
            </w:r>
            <w:r w:rsidR="00647E37">
              <w:rPr>
                <w:rFonts w:ascii="Arial" w:hAnsi="Arial" w:cs="Arial"/>
                <w:color w:val="000000"/>
                <w:sz w:val="22"/>
                <w:szCs w:val="22"/>
              </w:rPr>
              <w:t xml:space="preserve"> </w:t>
            </w:r>
            <w:r w:rsidR="00700816">
              <w:rPr>
                <w:rFonts w:ascii="Arial" w:hAnsi="Arial" w:cs="Arial"/>
                <w:color w:val="000000"/>
                <w:sz w:val="22"/>
                <w:szCs w:val="22"/>
              </w:rPr>
              <w:t xml:space="preserve">or other </w:t>
            </w:r>
            <w:r w:rsidR="00647E37">
              <w:rPr>
                <w:rFonts w:ascii="Arial" w:hAnsi="Arial" w:cs="Arial"/>
                <w:color w:val="000000"/>
                <w:sz w:val="22"/>
                <w:szCs w:val="22"/>
              </w:rPr>
              <w:t>illness within the facility.</w:t>
            </w:r>
          </w:p>
        </w:tc>
      </w:tr>
      <w:tr w:rsidR="00153236" w14:paraId="0738451C" w14:textId="77777777" w:rsidTr="00B61737">
        <w:tc>
          <w:tcPr>
            <w:tcW w:w="1890" w:type="dxa"/>
          </w:tcPr>
          <w:p w14:paraId="500379C9" w14:textId="77777777" w:rsidR="00153236" w:rsidRPr="00855EC9" w:rsidRDefault="00153236" w:rsidP="00B61737">
            <w:pPr>
              <w:rPr>
                <w:rFonts w:ascii="Arial" w:hAnsi="Arial" w:cs="Arial"/>
                <w:color w:val="000000"/>
                <w:sz w:val="22"/>
                <w:szCs w:val="22"/>
              </w:rPr>
            </w:pPr>
            <w:r>
              <w:rPr>
                <w:rFonts w:ascii="Arial" w:hAnsi="Arial" w:cs="Arial"/>
                <w:sz w:val="22"/>
                <w:szCs w:val="22"/>
              </w:rPr>
              <w:t>PURPOSE</w:t>
            </w:r>
          </w:p>
        </w:tc>
        <w:tc>
          <w:tcPr>
            <w:tcW w:w="7911" w:type="dxa"/>
            <w:tcBorders>
              <w:top w:val="single" w:sz="4" w:space="0" w:color="auto"/>
              <w:bottom w:val="single" w:sz="4" w:space="0" w:color="auto"/>
            </w:tcBorders>
          </w:tcPr>
          <w:p w14:paraId="3063FEF2" w14:textId="697EF2EC" w:rsidR="00153236" w:rsidRPr="002D09BD" w:rsidRDefault="00153236" w:rsidP="00B61737">
            <w:pPr>
              <w:jc w:val="both"/>
              <w:rPr>
                <w:rFonts w:ascii="Arial" w:hAnsi="Arial" w:cs="Arial"/>
                <w:color w:val="000000"/>
                <w:sz w:val="22"/>
                <w:szCs w:val="22"/>
              </w:rPr>
            </w:pPr>
            <w:r w:rsidRPr="002D09BD">
              <w:rPr>
                <w:rFonts w:ascii="Arial" w:hAnsi="Arial" w:cs="Arial"/>
                <w:color w:val="000000"/>
                <w:sz w:val="22"/>
                <w:szCs w:val="22"/>
              </w:rPr>
              <w:t xml:space="preserve">To </w:t>
            </w:r>
            <w:r w:rsidR="00F73D13">
              <w:rPr>
                <w:rFonts w:ascii="Arial" w:hAnsi="Arial" w:cs="Arial"/>
                <w:color w:val="000000"/>
                <w:sz w:val="22"/>
                <w:szCs w:val="22"/>
              </w:rPr>
              <w:t xml:space="preserve">provide or </w:t>
            </w:r>
            <w:r w:rsidRPr="002D09BD">
              <w:rPr>
                <w:rFonts w:ascii="Arial" w:hAnsi="Arial" w:cs="Arial"/>
                <w:color w:val="000000"/>
                <w:sz w:val="22"/>
                <w:szCs w:val="22"/>
              </w:rPr>
              <w:t xml:space="preserve">prevent </w:t>
            </w:r>
            <w:r w:rsidR="00A844E6">
              <w:rPr>
                <w:rFonts w:ascii="Arial" w:hAnsi="Arial" w:cs="Arial"/>
                <w:color w:val="000000"/>
                <w:sz w:val="22"/>
                <w:szCs w:val="22"/>
              </w:rPr>
              <w:t xml:space="preserve">morbidity and mortality-related influenza or other illness infection and to prevent </w:t>
            </w:r>
            <w:r w:rsidR="009C56B4">
              <w:rPr>
                <w:rFonts w:ascii="Arial" w:hAnsi="Arial" w:cs="Arial"/>
                <w:color w:val="000000"/>
                <w:sz w:val="22"/>
                <w:szCs w:val="22"/>
              </w:rPr>
              <w:t xml:space="preserve">transmission of the illness among clients, </w:t>
            </w:r>
            <w:r w:rsidR="00F73D13">
              <w:rPr>
                <w:rFonts w:ascii="Arial" w:hAnsi="Arial" w:cs="Arial"/>
                <w:color w:val="000000"/>
                <w:sz w:val="22"/>
                <w:szCs w:val="22"/>
              </w:rPr>
              <w:t>employees,</w:t>
            </w:r>
            <w:r w:rsidR="009C56B4">
              <w:rPr>
                <w:rFonts w:ascii="Arial" w:hAnsi="Arial" w:cs="Arial"/>
                <w:color w:val="000000"/>
                <w:sz w:val="22"/>
                <w:szCs w:val="22"/>
              </w:rPr>
              <w:t xml:space="preserve"> and visitors of the facility.</w:t>
            </w:r>
          </w:p>
        </w:tc>
      </w:tr>
      <w:tr w:rsidR="00153236" w14:paraId="1BEAF0AB" w14:textId="77777777" w:rsidTr="00B61737">
        <w:tc>
          <w:tcPr>
            <w:tcW w:w="1890" w:type="dxa"/>
          </w:tcPr>
          <w:p w14:paraId="14C009AF" w14:textId="77777777" w:rsidR="00153236" w:rsidRPr="00855EC9" w:rsidRDefault="00153236" w:rsidP="00B61737">
            <w:pPr>
              <w:rPr>
                <w:rFonts w:ascii="Arial" w:hAnsi="Arial" w:cs="Arial"/>
                <w:color w:val="000000"/>
                <w:sz w:val="22"/>
                <w:szCs w:val="22"/>
              </w:rPr>
            </w:pPr>
            <w:r>
              <w:rPr>
                <w:rFonts w:ascii="Arial" w:hAnsi="Arial" w:cs="Arial"/>
                <w:color w:val="000000"/>
                <w:sz w:val="22"/>
                <w:szCs w:val="22"/>
              </w:rPr>
              <w:t>PROCEDURES</w:t>
            </w:r>
          </w:p>
        </w:tc>
        <w:tc>
          <w:tcPr>
            <w:tcW w:w="7911" w:type="dxa"/>
            <w:tcBorders>
              <w:top w:val="single" w:sz="4" w:space="0" w:color="auto"/>
              <w:bottom w:val="single" w:sz="4" w:space="0" w:color="auto"/>
            </w:tcBorders>
          </w:tcPr>
          <w:p w14:paraId="26402F21" w14:textId="79F88AA3" w:rsidR="00153236" w:rsidRPr="002D09BD" w:rsidRDefault="00153236" w:rsidP="00B61737">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to prevent or reduce </w:t>
            </w:r>
            <w:r w:rsidR="002A3745">
              <w:rPr>
                <w:rFonts w:ascii="Arial" w:hAnsi="Arial" w:cs="Arial"/>
                <w:color w:val="000000"/>
                <w:sz w:val="22"/>
                <w:szCs w:val="22"/>
              </w:rPr>
              <w:t>transmission of the illness, including</w:t>
            </w:r>
            <w:r w:rsidR="00C0540F">
              <w:rPr>
                <w:rFonts w:ascii="Arial" w:hAnsi="Arial" w:cs="Arial"/>
                <w:color w:val="000000"/>
                <w:sz w:val="22"/>
                <w:szCs w:val="22"/>
              </w:rPr>
              <w:t xml:space="preserve"> testing, vaccination, use of personal protective equipment:</w:t>
            </w:r>
          </w:p>
          <w:p w14:paraId="075CD371" w14:textId="77777777" w:rsidR="00153236" w:rsidRPr="002D09BD" w:rsidRDefault="00153236" w:rsidP="00B61737">
            <w:pPr>
              <w:rPr>
                <w:rFonts w:ascii="Arial" w:hAnsi="Arial" w:cs="Arial"/>
                <w:color w:val="000000"/>
                <w:sz w:val="22"/>
                <w:szCs w:val="22"/>
              </w:rPr>
            </w:pPr>
            <w:r w:rsidRPr="002D09BD">
              <w:rPr>
                <w:rFonts w:ascii="Arial" w:hAnsi="Arial" w:cs="Arial"/>
                <w:color w:val="000000"/>
                <w:sz w:val="22"/>
                <w:szCs w:val="22"/>
              </w:rPr>
              <w:t>1.</w:t>
            </w:r>
          </w:p>
          <w:p w14:paraId="0F285059" w14:textId="77777777" w:rsidR="00153236" w:rsidRPr="002D09BD" w:rsidRDefault="00153236" w:rsidP="00B61737">
            <w:pPr>
              <w:rPr>
                <w:rFonts w:ascii="Arial" w:hAnsi="Arial" w:cs="Arial"/>
                <w:color w:val="000000"/>
                <w:sz w:val="22"/>
                <w:szCs w:val="22"/>
              </w:rPr>
            </w:pPr>
            <w:r w:rsidRPr="002D09BD">
              <w:rPr>
                <w:rFonts w:ascii="Arial" w:hAnsi="Arial" w:cs="Arial"/>
                <w:color w:val="000000"/>
                <w:sz w:val="22"/>
                <w:szCs w:val="22"/>
              </w:rPr>
              <w:t>2.</w:t>
            </w:r>
          </w:p>
          <w:p w14:paraId="15CAB0BD" w14:textId="45CE549A" w:rsidR="00153236" w:rsidRPr="002D09BD" w:rsidRDefault="00153236" w:rsidP="00B61737">
            <w:pPr>
              <w:rPr>
                <w:rFonts w:ascii="Arial" w:hAnsi="Arial" w:cs="Arial"/>
                <w:color w:val="000000"/>
                <w:sz w:val="22"/>
                <w:szCs w:val="22"/>
              </w:rPr>
            </w:pPr>
            <w:r w:rsidRPr="002D09BD">
              <w:rPr>
                <w:rFonts w:ascii="Arial" w:hAnsi="Arial" w:cs="Arial"/>
                <w:color w:val="000000"/>
                <w:sz w:val="22"/>
                <w:szCs w:val="22"/>
              </w:rPr>
              <w:t>3.</w:t>
            </w:r>
          </w:p>
        </w:tc>
      </w:tr>
    </w:tbl>
    <w:p w14:paraId="10BD782F" w14:textId="77777777" w:rsidR="00AA756F" w:rsidRPr="002D09BD" w:rsidRDefault="00AA756F" w:rsidP="002479BD">
      <w:pPr>
        <w:jc w:val="both"/>
        <w:rPr>
          <w:rFonts w:ascii="Arial" w:hAnsi="Arial" w:cs="Arial"/>
          <w:sz w:val="22"/>
          <w:szCs w:val="22"/>
        </w:rPr>
      </w:pPr>
    </w:p>
    <w:p w14:paraId="75FE6483" w14:textId="77777777" w:rsidR="001F3147" w:rsidRDefault="001F3147" w:rsidP="001F3147">
      <w:pPr>
        <w:jc w:val="center"/>
        <w:rPr>
          <w:rFonts w:ascii="Arial" w:hAnsi="Arial" w:cs="Arial"/>
          <w:b/>
          <w:bCs/>
          <w:color w:val="FF0000"/>
        </w:rPr>
      </w:pPr>
      <w:r>
        <w:rPr>
          <w:rFonts w:ascii="Arial" w:hAnsi="Arial" w:cs="Arial"/>
          <w:b/>
          <w:bCs/>
          <w:color w:val="FF0000"/>
        </w:rPr>
        <w:t xml:space="preserve">PLEASE </w:t>
      </w:r>
      <w:r w:rsidRPr="001F3147">
        <w:rPr>
          <w:rFonts w:ascii="Arial" w:hAnsi="Arial" w:cs="Arial"/>
          <w:b/>
          <w:bCs/>
          <w:color w:val="FF0000"/>
        </w:rPr>
        <w:t xml:space="preserve">DELETE IF YOUR FACILITY DOES NOT NEED TO ADD </w:t>
      </w:r>
    </w:p>
    <w:p w14:paraId="406A4A2B" w14:textId="6E9CB0EE" w:rsidR="001F3147" w:rsidRDefault="001F3147" w:rsidP="001F3147">
      <w:pPr>
        <w:jc w:val="center"/>
        <w:rPr>
          <w:rFonts w:ascii="Arial" w:hAnsi="Arial" w:cs="Arial"/>
          <w:b/>
          <w:bCs/>
          <w:color w:val="FF0000"/>
        </w:rPr>
      </w:pPr>
      <w:r w:rsidRPr="001F3147">
        <w:rPr>
          <w:rFonts w:ascii="Arial" w:hAnsi="Arial" w:cs="Arial"/>
          <w:b/>
          <w:bCs/>
          <w:color w:val="FF0000"/>
        </w:rPr>
        <w:t>ADDITIONAL HAZARD PROCEDURES.</w:t>
      </w:r>
    </w:p>
    <w:p w14:paraId="0C3C8E4E" w14:textId="77777777" w:rsidR="004E4843" w:rsidRPr="001F3147" w:rsidRDefault="004E4843" w:rsidP="001F3147">
      <w:pPr>
        <w:jc w:val="center"/>
        <w:rPr>
          <w:rFonts w:ascii="Arial" w:hAnsi="Arial" w:cs="Arial"/>
          <w:b/>
          <w:bCs/>
          <w:color w:val="FF0000"/>
        </w:rPr>
      </w:pPr>
    </w:p>
    <w:p w14:paraId="69F38853" w14:textId="3BFBA80A" w:rsidR="00F73D13" w:rsidRPr="008C0A1B" w:rsidRDefault="00F73D13" w:rsidP="00F73D13">
      <w:pPr>
        <w:jc w:val="both"/>
        <w:rPr>
          <w:rFonts w:ascii="Arial Bold" w:hAnsi="Arial Bold" w:cs="Arial"/>
          <w:b/>
          <w:bCs/>
          <w:spacing w:val="-12"/>
        </w:rPr>
      </w:pPr>
      <w:r>
        <w:rPr>
          <w:rFonts w:ascii="Arial" w:hAnsi="Arial" w:cs="Arial"/>
          <w:b/>
          <w:bCs/>
        </w:rPr>
        <w:t xml:space="preserve">HAZARD: </w:t>
      </w:r>
      <w:r>
        <w:rPr>
          <w:rFonts w:ascii="Arial Bold" w:hAnsi="Arial Bold" w:cs="Arial"/>
          <w:b/>
          <w:bCs/>
        </w:rPr>
        <w:t>ENTER HAZARD NAME</w:t>
      </w:r>
    </w:p>
    <w:p w14:paraId="3EC1B6A3" w14:textId="77777777" w:rsidR="00F73D13" w:rsidRDefault="00F73D13" w:rsidP="00F73D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7094"/>
        <w:gridCol w:w="214"/>
      </w:tblGrid>
      <w:tr w:rsidR="00F73D13" w14:paraId="4BD99222" w14:textId="77777777" w:rsidTr="00B61737">
        <w:trPr>
          <w:gridAfter w:val="1"/>
          <w:wAfter w:w="279" w:type="dxa"/>
        </w:trPr>
        <w:tc>
          <w:tcPr>
            <w:tcW w:w="1890" w:type="dxa"/>
          </w:tcPr>
          <w:p w14:paraId="288866EE" w14:textId="77777777" w:rsidR="00F73D13" w:rsidRPr="00855EC9" w:rsidRDefault="00F73D13" w:rsidP="00B61737">
            <w:pPr>
              <w:rPr>
                <w:rFonts w:ascii="Arial" w:hAnsi="Arial" w:cs="Arial"/>
                <w:color w:val="000000"/>
                <w:sz w:val="22"/>
                <w:szCs w:val="22"/>
              </w:rPr>
            </w:pPr>
            <w:r>
              <w:rPr>
                <w:rFonts w:ascii="Arial" w:hAnsi="Arial" w:cs="Arial"/>
                <w:sz w:val="22"/>
                <w:szCs w:val="22"/>
              </w:rPr>
              <w:t>POLICY</w:t>
            </w:r>
          </w:p>
        </w:tc>
        <w:tc>
          <w:tcPr>
            <w:tcW w:w="7911" w:type="dxa"/>
            <w:tcBorders>
              <w:bottom w:val="single" w:sz="4" w:space="0" w:color="auto"/>
            </w:tcBorders>
          </w:tcPr>
          <w:p w14:paraId="13E17887" w14:textId="0123F02D" w:rsidR="00F73D13" w:rsidRPr="002D09BD" w:rsidRDefault="00F73D13" w:rsidP="00B61737">
            <w:pPr>
              <w:jc w:val="both"/>
              <w:rPr>
                <w:rFonts w:ascii="Arial" w:hAnsi="Arial" w:cs="Arial"/>
                <w:color w:val="000000"/>
                <w:sz w:val="22"/>
                <w:szCs w:val="22"/>
              </w:rPr>
            </w:pPr>
            <w:r w:rsidRPr="002D09BD">
              <w:rPr>
                <w:rFonts w:ascii="Arial" w:hAnsi="Arial" w:cs="Arial"/>
                <w:color w:val="000000"/>
                <w:sz w:val="22"/>
                <w:szCs w:val="22"/>
              </w:rPr>
              <w:t xml:space="preserve">To describe the actions that employees of the facility will implement in response to </w:t>
            </w:r>
            <w:r>
              <w:rPr>
                <w:rFonts w:ascii="Arial" w:hAnsi="Arial" w:cs="Arial"/>
                <w:color w:val="000000"/>
                <w:sz w:val="22"/>
                <w:szCs w:val="22"/>
              </w:rPr>
              <w:t>... .</w:t>
            </w:r>
          </w:p>
        </w:tc>
      </w:tr>
      <w:tr w:rsidR="00F73D13" w14:paraId="5D5853A0" w14:textId="77777777" w:rsidTr="00B61737">
        <w:trPr>
          <w:gridAfter w:val="1"/>
          <w:wAfter w:w="279" w:type="dxa"/>
        </w:trPr>
        <w:tc>
          <w:tcPr>
            <w:tcW w:w="1890" w:type="dxa"/>
          </w:tcPr>
          <w:p w14:paraId="74C7F9F1" w14:textId="77777777" w:rsidR="00F73D13" w:rsidRPr="00855EC9" w:rsidRDefault="00F73D13" w:rsidP="00B61737">
            <w:pPr>
              <w:rPr>
                <w:rFonts w:ascii="Arial" w:hAnsi="Arial" w:cs="Arial"/>
                <w:color w:val="000000"/>
                <w:sz w:val="22"/>
                <w:szCs w:val="22"/>
              </w:rPr>
            </w:pPr>
            <w:r>
              <w:rPr>
                <w:rFonts w:ascii="Arial" w:hAnsi="Arial" w:cs="Arial"/>
                <w:sz w:val="22"/>
                <w:szCs w:val="22"/>
              </w:rPr>
              <w:t>PURPOSE</w:t>
            </w:r>
          </w:p>
        </w:tc>
        <w:tc>
          <w:tcPr>
            <w:tcW w:w="7911" w:type="dxa"/>
            <w:tcBorders>
              <w:top w:val="single" w:sz="4" w:space="0" w:color="auto"/>
              <w:bottom w:val="single" w:sz="4" w:space="0" w:color="auto"/>
            </w:tcBorders>
          </w:tcPr>
          <w:p w14:paraId="36CC795A" w14:textId="5AC18D38" w:rsidR="00F73D13" w:rsidRPr="002D09BD" w:rsidRDefault="00F73D13" w:rsidP="00B61737">
            <w:pPr>
              <w:jc w:val="both"/>
              <w:rPr>
                <w:rFonts w:ascii="Arial" w:hAnsi="Arial" w:cs="Arial"/>
                <w:color w:val="000000"/>
                <w:sz w:val="22"/>
                <w:szCs w:val="22"/>
              </w:rPr>
            </w:pPr>
            <w:r w:rsidRPr="002D09BD">
              <w:rPr>
                <w:rFonts w:ascii="Arial" w:hAnsi="Arial" w:cs="Arial"/>
                <w:color w:val="000000"/>
                <w:sz w:val="22"/>
                <w:szCs w:val="22"/>
              </w:rPr>
              <w:t xml:space="preserve">To prevent </w:t>
            </w:r>
            <w:r>
              <w:rPr>
                <w:rFonts w:ascii="Arial" w:hAnsi="Arial" w:cs="Arial"/>
                <w:color w:val="000000"/>
                <w:sz w:val="22"/>
                <w:szCs w:val="22"/>
              </w:rPr>
              <w:t>or provide … .</w:t>
            </w:r>
          </w:p>
        </w:tc>
      </w:tr>
      <w:tr w:rsidR="00F73D13" w14:paraId="5DBFC94E" w14:textId="77777777" w:rsidTr="00B61737">
        <w:trPr>
          <w:gridAfter w:val="1"/>
          <w:wAfter w:w="279" w:type="dxa"/>
        </w:trPr>
        <w:tc>
          <w:tcPr>
            <w:tcW w:w="1890" w:type="dxa"/>
          </w:tcPr>
          <w:p w14:paraId="208D0A7A" w14:textId="77777777" w:rsidR="00F73D13" w:rsidRPr="00855EC9" w:rsidRDefault="00F73D13" w:rsidP="00B61737">
            <w:pPr>
              <w:rPr>
                <w:rFonts w:ascii="Arial" w:hAnsi="Arial" w:cs="Arial"/>
                <w:color w:val="000000"/>
                <w:sz w:val="22"/>
                <w:szCs w:val="22"/>
              </w:rPr>
            </w:pPr>
            <w:r>
              <w:rPr>
                <w:rFonts w:ascii="Arial" w:hAnsi="Arial" w:cs="Arial"/>
                <w:color w:val="000000"/>
                <w:sz w:val="22"/>
                <w:szCs w:val="22"/>
              </w:rPr>
              <w:t>PROCEDURES</w:t>
            </w:r>
          </w:p>
        </w:tc>
        <w:tc>
          <w:tcPr>
            <w:tcW w:w="7911" w:type="dxa"/>
            <w:tcBorders>
              <w:top w:val="single" w:sz="4" w:space="0" w:color="auto"/>
              <w:bottom w:val="single" w:sz="4" w:space="0" w:color="auto"/>
            </w:tcBorders>
          </w:tcPr>
          <w:p w14:paraId="5DD7ACA1" w14:textId="0FFCBE41" w:rsidR="00F73D13" w:rsidRPr="002D09BD" w:rsidRDefault="00F73D13" w:rsidP="00B61737">
            <w:pPr>
              <w:jc w:val="both"/>
              <w:rPr>
                <w:rFonts w:ascii="Arial" w:hAnsi="Arial" w:cs="Arial"/>
                <w:color w:val="000000"/>
                <w:sz w:val="22"/>
                <w:szCs w:val="22"/>
              </w:rPr>
            </w:pPr>
            <w:r w:rsidRPr="002D09BD">
              <w:rPr>
                <w:rFonts w:ascii="Arial" w:hAnsi="Arial" w:cs="Arial"/>
                <w:color w:val="000000"/>
                <w:sz w:val="22"/>
                <w:szCs w:val="22"/>
              </w:rPr>
              <w:t xml:space="preserve">The following actions will be implemented to prevent or </w:t>
            </w:r>
            <w:r>
              <w:rPr>
                <w:rFonts w:ascii="Arial" w:hAnsi="Arial" w:cs="Arial"/>
                <w:color w:val="000000"/>
                <w:sz w:val="22"/>
                <w:szCs w:val="22"/>
              </w:rPr>
              <w:t>provide … :</w:t>
            </w:r>
          </w:p>
          <w:p w14:paraId="3606932D" w14:textId="77777777" w:rsidR="00F73D13" w:rsidRPr="002D09BD" w:rsidRDefault="00F73D13" w:rsidP="00B61737">
            <w:pPr>
              <w:rPr>
                <w:rFonts w:ascii="Arial" w:hAnsi="Arial" w:cs="Arial"/>
                <w:color w:val="000000"/>
                <w:sz w:val="22"/>
                <w:szCs w:val="22"/>
              </w:rPr>
            </w:pPr>
            <w:r w:rsidRPr="002D09BD">
              <w:rPr>
                <w:rFonts w:ascii="Arial" w:hAnsi="Arial" w:cs="Arial"/>
                <w:color w:val="000000"/>
                <w:sz w:val="22"/>
                <w:szCs w:val="22"/>
              </w:rPr>
              <w:t>1.</w:t>
            </w:r>
          </w:p>
          <w:p w14:paraId="3548F466" w14:textId="77777777" w:rsidR="00F73D13" w:rsidRPr="002D09BD" w:rsidRDefault="00F73D13" w:rsidP="00B61737">
            <w:pPr>
              <w:rPr>
                <w:rFonts w:ascii="Arial" w:hAnsi="Arial" w:cs="Arial"/>
                <w:color w:val="000000"/>
                <w:sz w:val="22"/>
                <w:szCs w:val="22"/>
              </w:rPr>
            </w:pPr>
            <w:r w:rsidRPr="002D09BD">
              <w:rPr>
                <w:rFonts w:ascii="Arial" w:hAnsi="Arial" w:cs="Arial"/>
                <w:color w:val="000000"/>
                <w:sz w:val="22"/>
                <w:szCs w:val="22"/>
              </w:rPr>
              <w:t>2.</w:t>
            </w:r>
          </w:p>
          <w:p w14:paraId="4AD4B8BB" w14:textId="77777777" w:rsidR="00F73D13" w:rsidRPr="002D09BD" w:rsidRDefault="00F73D13" w:rsidP="00B61737">
            <w:pPr>
              <w:rPr>
                <w:rFonts w:ascii="Arial" w:hAnsi="Arial" w:cs="Arial"/>
                <w:color w:val="000000"/>
                <w:sz w:val="22"/>
                <w:szCs w:val="22"/>
              </w:rPr>
            </w:pPr>
            <w:r w:rsidRPr="002D09BD">
              <w:rPr>
                <w:rFonts w:ascii="Arial" w:hAnsi="Arial" w:cs="Arial"/>
                <w:color w:val="000000"/>
                <w:sz w:val="22"/>
                <w:szCs w:val="22"/>
              </w:rPr>
              <w:t>3.</w:t>
            </w:r>
          </w:p>
        </w:tc>
      </w:tr>
      <w:tr w:rsidR="00855EC9" w:rsidRPr="008D0222" w14:paraId="55031F36" w14:textId="77777777" w:rsidTr="00B61737">
        <w:tblPrEx>
          <w:jc w:val="center"/>
        </w:tblPrEx>
        <w:trPr>
          <w:trHeight w:val="359"/>
          <w:jc w:val="center"/>
        </w:trPr>
        <w:tc>
          <w:tcPr>
            <w:tcW w:w="10080" w:type="dxa"/>
            <w:gridSpan w:val="3"/>
            <w:vAlign w:val="bottom"/>
          </w:tcPr>
          <w:p w14:paraId="380B5269" w14:textId="77777777" w:rsidR="00855EC9" w:rsidRDefault="00855EC9" w:rsidP="00B61737"/>
          <w:p w14:paraId="28BBAEE7" w14:textId="77777777" w:rsidR="00B864D4" w:rsidRDefault="00B864D4" w:rsidP="00B61737"/>
          <w:p w14:paraId="612C1C72" w14:textId="77777777" w:rsidR="00B864D4" w:rsidRDefault="00B864D4" w:rsidP="00B61737"/>
          <w:tbl>
            <w:tblPr>
              <w:tblStyle w:val="TableGrid"/>
              <w:tblW w:w="10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7"/>
            </w:tblGrid>
            <w:tr w:rsidR="00855EC9" w:rsidRPr="008D0222" w14:paraId="026420FC" w14:textId="77777777" w:rsidTr="001947B2">
              <w:trPr>
                <w:trHeight w:val="359"/>
                <w:jc w:val="center"/>
              </w:trPr>
              <w:tc>
                <w:tcPr>
                  <w:tcW w:w="10027" w:type="dxa"/>
                  <w:vAlign w:val="bottom"/>
                </w:tcPr>
                <w:p w14:paraId="25656275" w14:textId="77777777" w:rsidR="00855EC9" w:rsidRPr="00724143" w:rsidRDefault="00855EC9" w:rsidP="00B61737">
                  <w:pPr>
                    <w:jc w:val="both"/>
                    <w:rPr>
                      <w:rFonts w:ascii="Arial" w:hAnsi="Arial" w:cs="Arial"/>
                      <w:b/>
                    </w:rPr>
                  </w:pPr>
                </w:p>
                <w:p w14:paraId="3D7EF3F4" w14:textId="77777777" w:rsidR="00855EC9" w:rsidRPr="003C1257" w:rsidRDefault="00855EC9" w:rsidP="00B61737">
                  <w:pPr>
                    <w:jc w:val="both"/>
                    <w:rPr>
                      <w:b/>
                      <w:color w:val="FF0000"/>
                    </w:rPr>
                  </w:pPr>
                  <w:r w:rsidRPr="00C7726B">
                    <w:rPr>
                      <w:b/>
                      <w:noProof/>
                      <w:color w:val="FF0000"/>
                    </w:rPr>
                    <w:drawing>
                      <wp:inline distT="0" distB="0" distL="0" distR="0" wp14:anchorId="3DD0276A" wp14:editId="7584EAA4">
                        <wp:extent cx="6057900"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361950"/>
                                </a:xfrm>
                                <a:prstGeom prst="rect">
                                  <a:avLst/>
                                </a:prstGeom>
                                <a:noFill/>
                                <a:ln>
                                  <a:noFill/>
                                </a:ln>
                              </pic:spPr>
                            </pic:pic>
                          </a:graphicData>
                        </a:graphic>
                      </wp:inline>
                    </w:drawing>
                  </w:r>
                </w:p>
                <w:p w14:paraId="098D9D04" w14:textId="6737361F" w:rsidR="00C31B64" w:rsidRDefault="00C31B64" w:rsidP="00B61737">
                  <w:pPr>
                    <w:jc w:val="center"/>
                    <w:rPr>
                      <w:rFonts w:ascii="Arial" w:hAnsi="Arial" w:cs="Arial"/>
                      <w:i/>
                      <w:iCs/>
                      <w:sz w:val="18"/>
                      <w:szCs w:val="18"/>
                    </w:rPr>
                  </w:pPr>
                </w:p>
                <w:p w14:paraId="4C2432D4" w14:textId="77777777" w:rsidR="001A37DA" w:rsidRDefault="001A37DA" w:rsidP="00B61737">
                  <w:pPr>
                    <w:jc w:val="center"/>
                    <w:rPr>
                      <w:rFonts w:ascii="Arial" w:hAnsi="Arial" w:cs="Arial"/>
                      <w:i/>
                      <w:iCs/>
                      <w:sz w:val="18"/>
                      <w:szCs w:val="18"/>
                    </w:rPr>
                  </w:pPr>
                </w:p>
                <w:p w14:paraId="3C4EECF4" w14:textId="5FF9B47A" w:rsidR="00855EC9" w:rsidRDefault="00855EC9" w:rsidP="00B61737">
                  <w:pPr>
                    <w:jc w:val="center"/>
                    <w:rPr>
                      <w:rFonts w:ascii="Arial" w:hAnsi="Arial" w:cs="Arial"/>
                      <w:i/>
                      <w:iCs/>
                      <w:sz w:val="18"/>
                      <w:szCs w:val="18"/>
                    </w:rPr>
                  </w:pPr>
                  <w:r w:rsidRPr="00C500C9">
                    <w:rPr>
                      <w:rFonts w:ascii="Arial" w:hAnsi="Arial" w:cs="Arial"/>
                      <w:i/>
                      <w:iCs/>
                      <w:sz w:val="18"/>
                      <w:szCs w:val="18"/>
                    </w:rPr>
                    <w:t>Section below to be completed if someone other than the individual</w:t>
                  </w:r>
                  <w:r>
                    <w:rPr>
                      <w:rFonts w:ascii="Arial" w:hAnsi="Arial" w:cs="Arial"/>
                      <w:i/>
                      <w:iCs/>
                      <w:sz w:val="18"/>
                      <w:szCs w:val="18"/>
                    </w:rPr>
                    <w:t xml:space="preserve">s </w:t>
                  </w:r>
                  <w:r w:rsidRPr="00C500C9">
                    <w:rPr>
                      <w:rFonts w:ascii="Arial" w:hAnsi="Arial" w:cs="Arial"/>
                      <w:i/>
                      <w:iCs/>
                      <w:sz w:val="18"/>
                      <w:szCs w:val="18"/>
                    </w:rPr>
                    <w:t>listed</w:t>
                  </w:r>
                  <w:r>
                    <w:rPr>
                      <w:rFonts w:ascii="Arial" w:hAnsi="Arial" w:cs="Arial"/>
                      <w:i/>
                      <w:iCs/>
                      <w:sz w:val="18"/>
                      <w:szCs w:val="18"/>
                    </w:rPr>
                    <w:t xml:space="preserve"> above (e.g., consultant)</w:t>
                  </w:r>
                </w:p>
                <w:p w14:paraId="3AE51BB1" w14:textId="77777777" w:rsidR="00855EC9" w:rsidRPr="008D0222" w:rsidRDefault="00855EC9" w:rsidP="00B61737">
                  <w:pPr>
                    <w:jc w:val="center"/>
                    <w:rPr>
                      <w:rFonts w:ascii="Arial" w:hAnsi="Arial" w:cs="Arial"/>
                      <w:sz w:val="18"/>
                      <w:szCs w:val="18"/>
                    </w:rPr>
                  </w:pPr>
                  <w:r w:rsidRPr="00C500C9">
                    <w:rPr>
                      <w:rFonts w:ascii="Arial" w:hAnsi="Arial" w:cs="Arial"/>
                      <w:i/>
                      <w:iCs/>
                      <w:sz w:val="18"/>
                      <w:szCs w:val="18"/>
                    </w:rPr>
                    <w:t>assisted in preparing this document</w:t>
                  </w:r>
                  <w:r>
                    <w:rPr>
                      <w:rFonts w:ascii="Arial" w:hAnsi="Arial" w:cs="Arial"/>
                      <w:i/>
                      <w:iCs/>
                      <w:sz w:val="18"/>
                      <w:szCs w:val="18"/>
                    </w:rPr>
                    <w:t>.</w:t>
                  </w:r>
                </w:p>
              </w:tc>
            </w:tr>
            <w:tr w:rsidR="00826F32" w14:paraId="2023A074" w14:textId="77777777" w:rsidTr="009379C9">
              <w:trPr>
                <w:trHeight w:val="567"/>
                <w:jc w:val="center"/>
              </w:trPr>
              <w:tc>
                <w:tcPr>
                  <w:tcW w:w="10027" w:type="dxa"/>
                  <w:vAlign w:val="bottom"/>
                </w:tcPr>
                <w:p w14:paraId="5849BEA5" w14:textId="7B2C9130" w:rsidR="00826F32" w:rsidRDefault="00826F32" w:rsidP="00826F32">
                  <w:pPr>
                    <w:jc w:val="center"/>
                    <w:rPr>
                      <w:rFonts w:ascii="Arial" w:hAnsi="Arial" w:cs="Arial"/>
                    </w:rPr>
                  </w:pPr>
                  <w:r w:rsidRPr="00BC1E04">
                    <w:rPr>
                      <w:rFonts w:ascii="Arial" w:hAnsi="Arial" w:cs="Arial"/>
                      <w:sz w:val="20"/>
                      <w:szCs w:val="20"/>
                    </w:rPr>
                    <w:t>Print Name</w:t>
                  </w:r>
                  <w:r>
                    <w:rPr>
                      <w:rFonts w:ascii="Arial" w:hAnsi="Arial" w:cs="Arial"/>
                      <w:sz w:val="20"/>
                      <w:szCs w:val="20"/>
                    </w:rPr>
                    <w:t xml:space="preserve"> </w:t>
                  </w:r>
                  <w:r>
                    <w:rPr>
                      <w:rFonts w:ascii="Arial" w:hAnsi="Arial" w:cs="Arial"/>
                    </w:rPr>
                    <w:t>___________________________</w:t>
                  </w:r>
                </w:p>
              </w:tc>
            </w:tr>
          </w:tbl>
          <w:p w14:paraId="7DC3A0F7" w14:textId="77777777" w:rsidR="00855EC9" w:rsidRPr="008D0222" w:rsidRDefault="00855EC9" w:rsidP="001A37DA">
            <w:pPr>
              <w:rPr>
                <w:rFonts w:ascii="Arial" w:hAnsi="Arial" w:cs="Arial"/>
                <w:sz w:val="18"/>
                <w:szCs w:val="18"/>
              </w:rPr>
            </w:pPr>
          </w:p>
        </w:tc>
      </w:tr>
      <w:bookmarkEnd w:id="0"/>
    </w:tbl>
    <w:p w14:paraId="29124837" w14:textId="326D020C" w:rsidR="006A30BB" w:rsidRPr="006A30BB" w:rsidRDefault="006A30BB" w:rsidP="006A30BB">
      <w:pPr>
        <w:rPr>
          <w:rFonts w:ascii="Arial" w:hAnsi="Arial" w:cs="Arial"/>
          <w:sz w:val="18"/>
          <w:szCs w:val="18"/>
        </w:rPr>
      </w:pPr>
    </w:p>
    <w:sectPr w:rsidR="006A30BB" w:rsidRPr="006A30BB" w:rsidSect="006A30BB">
      <w:footerReference w:type="default" r:id="rId13"/>
      <w:pgSz w:w="12240" w:h="15840" w:code="1"/>
      <w:pgMar w:top="360" w:right="1080" w:bottom="72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2212" w14:textId="77777777" w:rsidR="006E425C" w:rsidRDefault="006E425C" w:rsidP="000E4680">
      <w:r>
        <w:separator/>
      </w:r>
    </w:p>
  </w:endnote>
  <w:endnote w:type="continuationSeparator" w:id="0">
    <w:p w14:paraId="787102B7" w14:textId="77777777" w:rsidR="006E425C" w:rsidRDefault="006E425C" w:rsidP="000E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8517" w14:textId="0337FD2F" w:rsidR="008F7EA4" w:rsidRPr="00867324" w:rsidRDefault="008F7EA4"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Residential Health Care Facilities Program</w:t>
    </w:r>
  </w:p>
  <w:p w14:paraId="2DB72F5B" w14:textId="3817068E" w:rsidR="000E4680" w:rsidRPr="00867324" w:rsidRDefault="007430B8" w:rsidP="000E4680">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Facility </w:t>
    </w:r>
    <w:r w:rsidR="00826F32">
      <w:rPr>
        <w:rFonts w:ascii="Arial" w:hAnsi="Arial" w:cs="Arial"/>
        <w:color w:val="808080" w:themeColor="background1" w:themeShade="80"/>
        <w:sz w:val="16"/>
        <w:szCs w:val="16"/>
      </w:rPr>
      <w:t>Standard Operating Procedures</w:t>
    </w:r>
    <w:r w:rsidR="000E7576">
      <w:rPr>
        <w:rFonts w:ascii="Arial" w:hAnsi="Arial" w:cs="Arial"/>
        <w:color w:val="808080" w:themeColor="background1" w:themeShade="80"/>
        <w:sz w:val="16"/>
        <w:szCs w:val="16"/>
      </w:rPr>
      <w:t xml:space="preserve"> </w:t>
    </w:r>
  </w:p>
  <w:p w14:paraId="649086DE" w14:textId="0E071AF3" w:rsidR="00BB7B32" w:rsidRPr="00867324" w:rsidRDefault="00BB7B32" w:rsidP="000E4680">
    <w:pPr>
      <w:pStyle w:val="Footer"/>
      <w:rPr>
        <w:rFonts w:ascii="Arial" w:hAnsi="Arial" w:cs="Arial"/>
        <w:color w:val="808080" w:themeColor="background1" w:themeShade="80"/>
        <w:sz w:val="16"/>
        <w:szCs w:val="16"/>
      </w:rPr>
    </w:pPr>
    <w:r w:rsidRPr="00867324">
      <w:rPr>
        <w:rFonts w:ascii="Arial" w:hAnsi="Arial" w:cs="Arial"/>
        <w:color w:val="808080" w:themeColor="background1" w:themeShade="80"/>
        <w:sz w:val="16"/>
        <w:szCs w:val="16"/>
      </w:rPr>
      <w:t>Revised Year: 202</w:t>
    </w:r>
    <w:r w:rsidR="00F92F8D">
      <w:rPr>
        <w:rFonts w:ascii="Arial" w:hAnsi="Arial" w:cs="Arial"/>
        <w:color w:val="808080" w:themeColor="background1" w:themeShade="8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D1A3" w14:textId="77777777" w:rsidR="006E425C" w:rsidRDefault="006E425C" w:rsidP="000E4680">
      <w:r>
        <w:separator/>
      </w:r>
    </w:p>
  </w:footnote>
  <w:footnote w:type="continuationSeparator" w:id="0">
    <w:p w14:paraId="41E241C5" w14:textId="77777777" w:rsidR="006E425C" w:rsidRDefault="006E425C" w:rsidP="000E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6296"/>
    <w:multiLevelType w:val="hybridMultilevel"/>
    <w:tmpl w:val="D884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530F2"/>
    <w:multiLevelType w:val="multilevel"/>
    <w:tmpl w:val="4E7E873E"/>
    <w:lvl w:ilvl="0">
      <w:start w:val="1"/>
      <w:numFmt w:val="upperRoman"/>
      <w:lvlText w:val="%1."/>
      <w:lvlJc w:val="left"/>
      <w:pPr>
        <w:tabs>
          <w:tab w:val="num" w:pos="720"/>
        </w:tabs>
        <w:ind w:left="1440" w:hanging="720"/>
      </w:pPr>
      <w:rPr>
        <w:rFonts w:hint="default"/>
        <w:b w:val="0"/>
        <w:i w:val="0"/>
      </w:rPr>
    </w:lvl>
    <w:lvl w:ilvl="1">
      <w:start w:val="1"/>
      <w:numFmt w:val="upperLetter"/>
      <w:lvlText w:val="%2."/>
      <w:lvlJc w:val="left"/>
      <w:pPr>
        <w:ind w:left="1800" w:hanging="360"/>
      </w:pPr>
      <w:rPr>
        <w:rFonts w:hint="default"/>
        <w:b w:val="0"/>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Letter"/>
      <w:lvlText w:val="%7)"/>
      <w:lvlJc w:val="left"/>
      <w:pPr>
        <w:ind w:left="4320" w:firstLine="0"/>
      </w:pPr>
      <w:rPr>
        <w:rFonts w:hint="default"/>
      </w:rPr>
    </w:lvl>
    <w:lvl w:ilvl="7">
      <w:start w:val="1"/>
      <w:numFmt w:val="lowerRoman"/>
      <w:lvlText w:val="%8)"/>
      <w:lvlJc w:val="left"/>
      <w:pPr>
        <w:ind w:left="5040" w:firstLine="0"/>
      </w:pPr>
      <w:rPr>
        <w:rFonts w:hint="default"/>
      </w:rPr>
    </w:lvl>
    <w:lvl w:ilvl="8">
      <w:start w:val="1"/>
      <w:numFmt w:val="decimal"/>
      <w:lvlText w:val="(%9)"/>
      <w:lvlJc w:val="left"/>
      <w:pPr>
        <w:ind w:left="5760" w:firstLine="0"/>
      </w:pPr>
      <w:rPr>
        <w:rFonts w:hint="default"/>
      </w:rPr>
    </w:lvl>
  </w:abstractNum>
  <w:abstractNum w:abstractNumId="2" w15:restartNumberingAfterBreak="0">
    <w:nsid w:val="35ED7EB7"/>
    <w:multiLevelType w:val="hybridMultilevel"/>
    <w:tmpl w:val="1D08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E4826"/>
    <w:multiLevelType w:val="multilevel"/>
    <w:tmpl w:val="4E7E873E"/>
    <w:lvl w:ilvl="0">
      <w:start w:val="1"/>
      <w:numFmt w:val="upperRoman"/>
      <w:lvlText w:val="%1."/>
      <w:lvlJc w:val="left"/>
      <w:pPr>
        <w:tabs>
          <w:tab w:val="num" w:pos="720"/>
        </w:tabs>
        <w:ind w:left="1440" w:hanging="720"/>
      </w:pPr>
      <w:rPr>
        <w:rFonts w:hint="default"/>
        <w:b w:val="0"/>
        <w:i w:val="0"/>
      </w:rPr>
    </w:lvl>
    <w:lvl w:ilvl="1">
      <w:start w:val="1"/>
      <w:numFmt w:val="upperLetter"/>
      <w:lvlText w:val="%2."/>
      <w:lvlJc w:val="left"/>
      <w:pPr>
        <w:ind w:left="1800" w:hanging="360"/>
      </w:pPr>
      <w:rPr>
        <w:rFonts w:hint="default"/>
        <w:b w:val="0"/>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Letter"/>
      <w:lvlText w:val="%7)"/>
      <w:lvlJc w:val="left"/>
      <w:pPr>
        <w:ind w:left="4320" w:firstLine="0"/>
      </w:pPr>
      <w:rPr>
        <w:rFonts w:hint="default"/>
      </w:rPr>
    </w:lvl>
    <w:lvl w:ilvl="7">
      <w:start w:val="1"/>
      <w:numFmt w:val="lowerRoman"/>
      <w:lvlText w:val="%8)"/>
      <w:lvlJc w:val="left"/>
      <w:pPr>
        <w:ind w:left="5040" w:firstLine="0"/>
      </w:pPr>
      <w:rPr>
        <w:rFonts w:hint="default"/>
      </w:rPr>
    </w:lvl>
    <w:lvl w:ilvl="8">
      <w:start w:val="1"/>
      <w:numFmt w:val="decimal"/>
      <w:lvlText w:val="(%9)"/>
      <w:lvlJc w:val="left"/>
      <w:pPr>
        <w:ind w:left="5760" w:firstLine="0"/>
      </w:pPr>
      <w:rPr>
        <w:rFonts w:hint="default"/>
      </w:rPr>
    </w:lvl>
  </w:abstractNum>
  <w:abstractNum w:abstractNumId="4" w15:restartNumberingAfterBreak="0">
    <w:nsid w:val="65291F2F"/>
    <w:multiLevelType w:val="hybridMultilevel"/>
    <w:tmpl w:val="111013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8FB41B6"/>
    <w:multiLevelType w:val="hybridMultilevel"/>
    <w:tmpl w:val="A690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17C9C"/>
    <w:multiLevelType w:val="hybridMultilevel"/>
    <w:tmpl w:val="5F326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41820"/>
    <w:multiLevelType w:val="hybridMultilevel"/>
    <w:tmpl w:val="70AA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91B7F"/>
    <w:multiLevelType w:val="singleLevel"/>
    <w:tmpl w:val="09DEEA88"/>
    <w:lvl w:ilvl="0">
      <w:start w:val="1"/>
      <w:numFmt w:val="upperRoman"/>
      <w:lvlText w:val="%1."/>
      <w:lvlJc w:val="left"/>
      <w:pPr>
        <w:tabs>
          <w:tab w:val="num" w:pos="1440"/>
        </w:tabs>
        <w:ind w:left="1440" w:hanging="720"/>
      </w:pPr>
      <w:rPr>
        <w:rFonts w:hint="default"/>
        <w:b w:val="0"/>
        <w:sz w:val="24"/>
        <w:szCs w:val="24"/>
      </w:rPr>
    </w:lvl>
  </w:abstractNum>
  <w:num w:numId="1" w16cid:durableId="1856115448">
    <w:abstractNumId w:val="6"/>
  </w:num>
  <w:num w:numId="2" w16cid:durableId="506166580">
    <w:abstractNumId w:val="2"/>
  </w:num>
  <w:num w:numId="3" w16cid:durableId="1183319788">
    <w:abstractNumId w:val="5"/>
  </w:num>
  <w:num w:numId="4" w16cid:durableId="2066250800">
    <w:abstractNumId w:val="7"/>
  </w:num>
  <w:num w:numId="5" w16cid:durableId="1864590537">
    <w:abstractNumId w:val="3"/>
  </w:num>
  <w:num w:numId="6" w16cid:durableId="25639337">
    <w:abstractNumId w:val="1"/>
  </w:num>
  <w:num w:numId="7" w16cid:durableId="223874585">
    <w:abstractNumId w:val="8"/>
  </w:num>
  <w:num w:numId="8" w16cid:durableId="1972511709">
    <w:abstractNumId w:val="0"/>
  </w:num>
  <w:num w:numId="9" w16cid:durableId="718015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10880"/>
    <w:rsid w:val="00021F40"/>
    <w:rsid w:val="00027A93"/>
    <w:rsid w:val="00041C6B"/>
    <w:rsid w:val="00043DE2"/>
    <w:rsid w:val="00052CF4"/>
    <w:rsid w:val="00084762"/>
    <w:rsid w:val="00086CE0"/>
    <w:rsid w:val="00086F31"/>
    <w:rsid w:val="00092FAE"/>
    <w:rsid w:val="00095D9C"/>
    <w:rsid w:val="0009785F"/>
    <w:rsid w:val="000A2EC3"/>
    <w:rsid w:val="000A39A4"/>
    <w:rsid w:val="000A6AD1"/>
    <w:rsid w:val="000B2A45"/>
    <w:rsid w:val="000C6FA0"/>
    <w:rsid w:val="000D0D86"/>
    <w:rsid w:val="000D7964"/>
    <w:rsid w:val="000E4680"/>
    <w:rsid w:val="000E4881"/>
    <w:rsid w:val="000E7576"/>
    <w:rsid w:val="000F6396"/>
    <w:rsid w:val="00100596"/>
    <w:rsid w:val="00115C34"/>
    <w:rsid w:val="00120EB9"/>
    <w:rsid w:val="001269B9"/>
    <w:rsid w:val="00126FC7"/>
    <w:rsid w:val="00130B0C"/>
    <w:rsid w:val="00132E27"/>
    <w:rsid w:val="001357DE"/>
    <w:rsid w:val="00146A72"/>
    <w:rsid w:val="00153236"/>
    <w:rsid w:val="00176F00"/>
    <w:rsid w:val="0018070B"/>
    <w:rsid w:val="00190FD5"/>
    <w:rsid w:val="001915A3"/>
    <w:rsid w:val="001947B2"/>
    <w:rsid w:val="001A37DA"/>
    <w:rsid w:val="001A387E"/>
    <w:rsid w:val="001B426F"/>
    <w:rsid w:val="001C1039"/>
    <w:rsid w:val="001E1522"/>
    <w:rsid w:val="001E25AD"/>
    <w:rsid w:val="001E4EB3"/>
    <w:rsid w:val="001F3147"/>
    <w:rsid w:val="001F724C"/>
    <w:rsid w:val="00202633"/>
    <w:rsid w:val="002155F5"/>
    <w:rsid w:val="00217F62"/>
    <w:rsid w:val="00222203"/>
    <w:rsid w:val="00227640"/>
    <w:rsid w:val="00231063"/>
    <w:rsid w:val="002374E3"/>
    <w:rsid w:val="002479BD"/>
    <w:rsid w:val="00255DE4"/>
    <w:rsid w:val="00261B21"/>
    <w:rsid w:val="00271A54"/>
    <w:rsid w:val="00273353"/>
    <w:rsid w:val="0027624F"/>
    <w:rsid w:val="002773F6"/>
    <w:rsid w:val="00290404"/>
    <w:rsid w:val="00291DD0"/>
    <w:rsid w:val="00292E42"/>
    <w:rsid w:val="00293564"/>
    <w:rsid w:val="002A3745"/>
    <w:rsid w:val="002A7B5A"/>
    <w:rsid w:val="002B1984"/>
    <w:rsid w:val="002B1F64"/>
    <w:rsid w:val="002B79F1"/>
    <w:rsid w:val="002C65AB"/>
    <w:rsid w:val="002D09BD"/>
    <w:rsid w:val="002D27B7"/>
    <w:rsid w:val="002D2EEA"/>
    <w:rsid w:val="002D3546"/>
    <w:rsid w:val="002D48E8"/>
    <w:rsid w:val="002E588B"/>
    <w:rsid w:val="002E75C9"/>
    <w:rsid w:val="002F158B"/>
    <w:rsid w:val="002F3644"/>
    <w:rsid w:val="00304DDE"/>
    <w:rsid w:val="00317E57"/>
    <w:rsid w:val="00331775"/>
    <w:rsid w:val="003341D2"/>
    <w:rsid w:val="00355A2E"/>
    <w:rsid w:val="0036090D"/>
    <w:rsid w:val="00360ABE"/>
    <w:rsid w:val="00364212"/>
    <w:rsid w:val="00367A73"/>
    <w:rsid w:val="0038518F"/>
    <w:rsid w:val="00387CC2"/>
    <w:rsid w:val="0039084C"/>
    <w:rsid w:val="00397DC6"/>
    <w:rsid w:val="003A0BC7"/>
    <w:rsid w:val="003B0750"/>
    <w:rsid w:val="003B3242"/>
    <w:rsid w:val="003C61EE"/>
    <w:rsid w:val="003D08C7"/>
    <w:rsid w:val="003D63D1"/>
    <w:rsid w:val="003E6214"/>
    <w:rsid w:val="003E7ACC"/>
    <w:rsid w:val="003F044D"/>
    <w:rsid w:val="004018D3"/>
    <w:rsid w:val="0042694F"/>
    <w:rsid w:val="00433675"/>
    <w:rsid w:val="00444933"/>
    <w:rsid w:val="0045195C"/>
    <w:rsid w:val="0045717B"/>
    <w:rsid w:val="0046077B"/>
    <w:rsid w:val="004A27D6"/>
    <w:rsid w:val="004A34C4"/>
    <w:rsid w:val="004A7FB0"/>
    <w:rsid w:val="004C3E37"/>
    <w:rsid w:val="004C3E72"/>
    <w:rsid w:val="004D1759"/>
    <w:rsid w:val="004E4843"/>
    <w:rsid w:val="004F0279"/>
    <w:rsid w:val="004F3EFD"/>
    <w:rsid w:val="004F4F5B"/>
    <w:rsid w:val="004F507F"/>
    <w:rsid w:val="004F6C2E"/>
    <w:rsid w:val="00504797"/>
    <w:rsid w:val="00530F73"/>
    <w:rsid w:val="0053262F"/>
    <w:rsid w:val="0053326C"/>
    <w:rsid w:val="00535BA1"/>
    <w:rsid w:val="00547A78"/>
    <w:rsid w:val="00552E19"/>
    <w:rsid w:val="005545B0"/>
    <w:rsid w:val="00557ED8"/>
    <w:rsid w:val="00560154"/>
    <w:rsid w:val="005626A8"/>
    <w:rsid w:val="00567046"/>
    <w:rsid w:val="00573B3C"/>
    <w:rsid w:val="00574250"/>
    <w:rsid w:val="00580655"/>
    <w:rsid w:val="005946A7"/>
    <w:rsid w:val="005955D9"/>
    <w:rsid w:val="005977B8"/>
    <w:rsid w:val="005B4F0C"/>
    <w:rsid w:val="005C31BD"/>
    <w:rsid w:val="005D2EFF"/>
    <w:rsid w:val="005E205A"/>
    <w:rsid w:val="005F1EE1"/>
    <w:rsid w:val="005F270A"/>
    <w:rsid w:val="00601777"/>
    <w:rsid w:val="006048E9"/>
    <w:rsid w:val="00607673"/>
    <w:rsid w:val="006413EA"/>
    <w:rsid w:val="00644A35"/>
    <w:rsid w:val="00645290"/>
    <w:rsid w:val="00647E37"/>
    <w:rsid w:val="0065197F"/>
    <w:rsid w:val="00663AEA"/>
    <w:rsid w:val="0066596D"/>
    <w:rsid w:val="00667AFF"/>
    <w:rsid w:val="00673337"/>
    <w:rsid w:val="006978AC"/>
    <w:rsid w:val="006A30BB"/>
    <w:rsid w:val="006A738C"/>
    <w:rsid w:val="006B5C0B"/>
    <w:rsid w:val="006B7AA9"/>
    <w:rsid w:val="006C0F25"/>
    <w:rsid w:val="006D2285"/>
    <w:rsid w:val="006D7C24"/>
    <w:rsid w:val="006E425C"/>
    <w:rsid w:val="006F4CBB"/>
    <w:rsid w:val="006F7BCC"/>
    <w:rsid w:val="00700816"/>
    <w:rsid w:val="00701927"/>
    <w:rsid w:val="00704A85"/>
    <w:rsid w:val="00706C5C"/>
    <w:rsid w:val="00707B01"/>
    <w:rsid w:val="007152D4"/>
    <w:rsid w:val="00720EDC"/>
    <w:rsid w:val="00725812"/>
    <w:rsid w:val="00727198"/>
    <w:rsid w:val="00731CFB"/>
    <w:rsid w:val="0073664B"/>
    <w:rsid w:val="007422D2"/>
    <w:rsid w:val="007430B8"/>
    <w:rsid w:val="00751A47"/>
    <w:rsid w:val="00760206"/>
    <w:rsid w:val="007626BE"/>
    <w:rsid w:val="00765FDA"/>
    <w:rsid w:val="0077623E"/>
    <w:rsid w:val="007808FA"/>
    <w:rsid w:val="00780F2E"/>
    <w:rsid w:val="007A42C9"/>
    <w:rsid w:val="007B06C1"/>
    <w:rsid w:val="007C1EF3"/>
    <w:rsid w:val="007C7982"/>
    <w:rsid w:val="007D15B7"/>
    <w:rsid w:val="007D7087"/>
    <w:rsid w:val="007D77AC"/>
    <w:rsid w:val="007E0754"/>
    <w:rsid w:val="007E30F9"/>
    <w:rsid w:val="00801938"/>
    <w:rsid w:val="0080269F"/>
    <w:rsid w:val="00826A55"/>
    <w:rsid w:val="00826F32"/>
    <w:rsid w:val="008531CE"/>
    <w:rsid w:val="00853CB9"/>
    <w:rsid w:val="00855EC9"/>
    <w:rsid w:val="00864C56"/>
    <w:rsid w:val="00867324"/>
    <w:rsid w:val="00881378"/>
    <w:rsid w:val="008900A7"/>
    <w:rsid w:val="008A10F7"/>
    <w:rsid w:val="008A1521"/>
    <w:rsid w:val="008A3918"/>
    <w:rsid w:val="008A6043"/>
    <w:rsid w:val="008B19B2"/>
    <w:rsid w:val="008C0A1B"/>
    <w:rsid w:val="008D0222"/>
    <w:rsid w:val="008E1960"/>
    <w:rsid w:val="008E20EE"/>
    <w:rsid w:val="008F3D3A"/>
    <w:rsid w:val="008F7EA4"/>
    <w:rsid w:val="00901D87"/>
    <w:rsid w:val="00905190"/>
    <w:rsid w:val="0090731B"/>
    <w:rsid w:val="009142AD"/>
    <w:rsid w:val="00931532"/>
    <w:rsid w:val="009359B6"/>
    <w:rsid w:val="009362B2"/>
    <w:rsid w:val="009364E7"/>
    <w:rsid w:val="00943715"/>
    <w:rsid w:val="00956923"/>
    <w:rsid w:val="00975DBA"/>
    <w:rsid w:val="00990FEC"/>
    <w:rsid w:val="00992CFC"/>
    <w:rsid w:val="00996570"/>
    <w:rsid w:val="00997E13"/>
    <w:rsid w:val="00997E4B"/>
    <w:rsid w:val="009A0FDE"/>
    <w:rsid w:val="009B1063"/>
    <w:rsid w:val="009B54CE"/>
    <w:rsid w:val="009C56B4"/>
    <w:rsid w:val="009D3AD9"/>
    <w:rsid w:val="009D7160"/>
    <w:rsid w:val="009E794E"/>
    <w:rsid w:val="00A045C9"/>
    <w:rsid w:val="00A051C9"/>
    <w:rsid w:val="00A0527A"/>
    <w:rsid w:val="00A23BC5"/>
    <w:rsid w:val="00A25050"/>
    <w:rsid w:val="00A31BDD"/>
    <w:rsid w:val="00A37227"/>
    <w:rsid w:val="00A403D7"/>
    <w:rsid w:val="00A41F52"/>
    <w:rsid w:val="00A43BF4"/>
    <w:rsid w:val="00A50BC7"/>
    <w:rsid w:val="00A5192E"/>
    <w:rsid w:val="00A534E6"/>
    <w:rsid w:val="00A54FA0"/>
    <w:rsid w:val="00A607DA"/>
    <w:rsid w:val="00A60DCF"/>
    <w:rsid w:val="00A62900"/>
    <w:rsid w:val="00A82421"/>
    <w:rsid w:val="00A844E6"/>
    <w:rsid w:val="00A87CCA"/>
    <w:rsid w:val="00A906D8"/>
    <w:rsid w:val="00AA756F"/>
    <w:rsid w:val="00AB5A74"/>
    <w:rsid w:val="00AF4254"/>
    <w:rsid w:val="00AF492A"/>
    <w:rsid w:val="00B05529"/>
    <w:rsid w:val="00B27C46"/>
    <w:rsid w:val="00B3034C"/>
    <w:rsid w:val="00B36205"/>
    <w:rsid w:val="00B36740"/>
    <w:rsid w:val="00B36E84"/>
    <w:rsid w:val="00B42489"/>
    <w:rsid w:val="00B46C2A"/>
    <w:rsid w:val="00B52AE3"/>
    <w:rsid w:val="00B553D7"/>
    <w:rsid w:val="00B7005A"/>
    <w:rsid w:val="00B82B85"/>
    <w:rsid w:val="00B864D4"/>
    <w:rsid w:val="00B92072"/>
    <w:rsid w:val="00B923F4"/>
    <w:rsid w:val="00BA46C5"/>
    <w:rsid w:val="00BB54C0"/>
    <w:rsid w:val="00BB7B32"/>
    <w:rsid w:val="00BC1E04"/>
    <w:rsid w:val="00BC4F43"/>
    <w:rsid w:val="00BD1666"/>
    <w:rsid w:val="00BD56DF"/>
    <w:rsid w:val="00BD77DB"/>
    <w:rsid w:val="00BE00B8"/>
    <w:rsid w:val="00BE40C5"/>
    <w:rsid w:val="00BF72C7"/>
    <w:rsid w:val="00C019DE"/>
    <w:rsid w:val="00C0540F"/>
    <w:rsid w:val="00C05DF3"/>
    <w:rsid w:val="00C060C0"/>
    <w:rsid w:val="00C253FC"/>
    <w:rsid w:val="00C27B2B"/>
    <w:rsid w:val="00C31B64"/>
    <w:rsid w:val="00C40984"/>
    <w:rsid w:val="00C44687"/>
    <w:rsid w:val="00C500C9"/>
    <w:rsid w:val="00C510BA"/>
    <w:rsid w:val="00C52C40"/>
    <w:rsid w:val="00C65F10"/>
    <w:rsid w:val="00C87F12"/>
    <w:rsid w:val="00C90868"/>
    <w:rsid w:val="00CA5DF7"/>
    <w:rsid w:val="00CA7DC0"/>
    <w:rsid w:val="00CB26A8"/>
    <w:rsid w:val="00CB3A6C"/>
    <w:rsid w:val="00CC3997"/>
    <w:rsid w:val="00CC3F19"/>
    <w:rsid w:val="00CD4A31"/>
    <w:rsid w:val="00CE17C2"/>
    <w:rsid w:val="00CE1F04"/>
    <w:rsid w:val="00CF61C1"/>
    <w:rsid w:val="00D01DA2"/>
    <w:rsid w:val="00D17F6B"/>
    <w:rsid w:val="00D17F94"/>
    <w:rsid w:val="00D245C7"/>
    <w:rsid w:val="00D3137E"/>
    <w:rsid w:val="00D40646"/>
    <w:rsid w:val="00D41CAA"/>
    <w:rsid w:val="00D559AE"/>
    <w:rsid w:val="00D84330"/>
    <w:rsid w:val="00D92BFF"/>
    <w:rsid w:val="00D9505C"/>
    <w:rsid w:val="00DA05C8"/>
    <w:rsid w:val="00DA5168"/>
    <w:rsid w:val="00DB2756"/>
    <w:rsid w:val="00DC4599"/>
    <w:rsid w:val="00DC60F1"/>
    <w:rsid w:val="00E044F9"/>
    <w:rsid w:val="00E0592D"/>
    <w:rsid w:val="00E2023E"/>
    <w:rsid w:val="00E23000"/>
    <w:rsid w:val="00E23628"/>
    <w:rsid w:val="00E24964"/>
    <w:rsid w:val="00E41ED3"/>
    <w:rsid w:val="00E52169"/>
    <w:rsid w:val="00E53F10"/>
    <w:rsid w:val="00E669DE"/>
    <w:rsid w:val="00E67D04"/>
    <w:rsid w:val="00E74796"/>
    <w:rsid w:val="00E77AE8"/>
    <w:rsid w:val="00E85500"/>
    <w:rsid w:val="00E94726"/>
    <w:rsid w:val="00E97599"/>
    <w:rsid w:val="00EA7D7B"/>
    <w:rsid w:val="00EB5E8B"/>
    <w:rsid w:val="00EC6386"/>
    <w:rsid w:val="00EE4D2B"/>
    <w:rsid w:val="00F071AE"/>
    <w:rsid w:val="00F07FEE"/>
    <w:rsid w:val="00F14732"/>
    <w:rsid w:val="00F230CF"/>
    <w:rsid w:val="00F33896"/>
    <w:rsid w:val="00F35788"/>
    <w:rsid w:val="00F54215"/>
    <w:rsid w:val="00F5433F"/>
    <w:rsid w:val="00F5505E"/>
    <w:rsid w:val="00F5662E"/>
    <w:rsid w:val="00F73D13"/>
    <w:rsid w:val="00F90EF9"/>
    <w:rsid w:val="00F92F8D"/>
    <w:rsid w:val="00FA28B0"/>
    <w:rsid w:val="00FA40BC"/>
    <w:rsid w:val="00FA59CF"/>
    <w:rsid w:val="00FB00E6"/>
    <w:rsid w:val="00FB7C14"/>
    <w:rsid w:val="00FC2E32"/>
    <w:rsid w:val="00FC68A7"/>
    <w:rsid w:val="00FC70E0"/>
    <w:rsid w:val="00FC765B"/>
    <w:rsid w:val="00FE133D"/>
    <w:rsid w:val="00FE61A5"/>
    <w:rsid w:val="00FE7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192BAA"/>
  <w15:docId w15:val="{41D5CCE7-30CA-4B1E-A0E9-A267DBC9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873E08"/>
    <w:pPr>
      <w:spacing w:before="100" w:beforeAutospacing="1" w:after="100" w:afterAutospacing="1"/>
    </w:pPr>
    <w:rPr>
      <w:rFonts w:eastAsiaTheme="minorEastAsia"/>
    </w:rPr>
  </w:style>
  <w:style w:type="character" w:customStyle="1" w:styleId="HeaderChar">
    <w:name w:val="Header Char"/>
    <w:basedOn w:val="DefaultParagraphFont"/>
    <w:link w:val="Header"/>
    <w:rsid w:val="000B0398"/>
    <w:rPr>
      <w:sz w:val="24"/>
      <w:szCs w:val="24"/>
    </w:rPr>
  </w:style>
  <w:style w:type="character" w:styleId="Hyperlink">
    <w:name w:val="Hyperlink"/>
    <w:uiPriority w:val="99"/>
    <w:rsid w:val="00BB7B32"/>
    <w:rPr>
      <w:color w:val="0000FF"/>
      <w:u w:val="single"/>
    </w:rPr>
  </w:style>
  <w:style w:type="character" w:styleId="UnresolvedMention">
    <w:name w:val="Unresolved Mention"/>
    <w:basedOn w:val="DefaultParagraphFont"/>
    <w:uiPriority w:val="99"/>
    <w:semiHidden/>
    <w:unhideWhenUsed/>
    <w:rsid w:val="00304DDE"/>
    <w:rPr>
      <w:color w:val="605E5C"/>
      <w:shd w:val="clear" w:color="auto" w:fill="E1DFDD"/>
    </w:rPr>
  </w:style>
  <w:style w:type="table" w:styleId="TableGrid">
    <w:name w:val="Table Grid"/>
    <w:basedOn w:val="TableNormal"/>
    <w:uiPriority w:val="59"/>
    <w:rsid w:val="0008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plans@miamidad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ergencyplans@miamidade.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F79D-004F-4B17-A586-003EC0F1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Cepeda, Roberto (MDFR)</dc:creator>
  <cp:lastModifiedBy>Perez, Veronica (DEM)</cp:lastModifiedBy>
  <cp:revision>43</cp:revision>
  <cp:lastPrinted>2022-02-20T04:40:00Z</cp:lastPrinted>
  <dcterms:created xsi:type="dcterms:W3CDTF">2023-12-07T00:22:00Z</dcterms:created>
  <dcterms:modified xsi:type="dcterms:W3CDTF">2023-12-13T10:32:00Z</dcterms:modified>
</cp:coreProperties>
</file>